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524" w14:textId="09339AD6" w:rsidR="00561870" w:rsidRPr="00B94A88" w:rsidRDefault="00717A66" w:rsidP="005966E2">
      <w:pPr>
        <w:pStyle w:val="Title"/>
      </w:pPr>
      <w:r>
        <w:t>633</w:t>
      </w:r>
      <w:r w:rsidRPr="007D5FD9">
        <w:rPr>
          <w:vertAlign w:val="superscript"/>
        </w:rPr>
        <w:t>rd</w:t>
      </w:r>
      <w:r w:rsidR="007D5FD9">
        <w:t xml:space="preserve"> </w:t>
      </w:r>
      <w:r w:rsidR="00561870" w:rsidRPr="00B94A88">
        <w:t>Policy Board Meeting</w:t>
      </w:r>
    </w:p>
    <w:p w14:paraId="174B97F3" w14:textId="77777777" w:rsidR="00561870" w:rsidRPr="00B94A88" w:rsidRDefault="008849B0" w:rsidP="00561870">
      <w:pPr>
        <w:pStyle w:val="Title"/>
      </w:pPr>
      <w:r>
        <w:t>Fargo-Moorhead</w:t>
      </w:r>
      <w:r w:rsidR="00561870" w:rsidRPr="00B94A88">
        <w:t xml:space="preserve"> Metropolitan Council of Governments</w:t>
      </w:r>
    </w:p>
    <w:p w14:paraId="4A10FCA6" w14:textId="1F421F1D" w:rsidR="00561870" w:rsidRPr="00B94A88" w:rsidRDefault="00417244" w:rsidP="00561870">
      <w:pPr>
        <w:pStyle w:val="Title"/>
      </w:pPr>
      <w:r>
        <w:t>Thursday</w:t>
      </w:r>
      <w:r w:rsidR="00561870" w:rsidRPr="00B94A88">
        <w:t xml:space="preserve">, </w:t>
      </w:r>
      <w:r w:rsidR="00717A66">
        <w:t>September 19</w:t>
      </w:r>
      <w:r w:rsidR="00ED4C65">
        <w:t>,</w:t>
      </w:r>
      <w:r w:rsidR="004B1FEF">
        <w:t xml:space="preserve"> 20</w:t>
      </w:r>
      <w:r w:rsidR="001D0F62">
        <w:t>2</w:t>
      </w:r>
      <w:r w:rsidR="00533035">
        <w:t>4</w:t>
      </w:r>
      <w:r w:rsidR="00E068C0" w:rsidRPr="00B94A88">
        <w:t xml:space="preserve"> </w:t>
      </w:r>
      <w:r w:rsidR="00561870" w:rsidRPr="00B94A88">
        <w:t xml:space="preserve">– 4:00 </w:t>
      </w:r>
      <w:r w:rsidR="00A70603">
        <w:t>PM</w:t>
      </w:r>
    </w:p>
    <w:p w14:paraId="481ADBB9" w14:textId="77777777" w:rsidR="000C5744" w:rsidRPr="00B94A88" w:rsidRDefault="000C5744" w:rsidP="000C5744">
      <w:pPr>
        <w:pStyle w:val="Subtitle"/>
      </w:pPr>
      <w:r w:rsidRPr="00B94A88">
        <w:t>Members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854"/>
        <w:gridCol w:w="6128"/>
      </w:tblGrid>
      <w:tr w:rsidR="00717A66" w:rsidRPr="00B94A88" w14:paraId="79BE9950" w14:textId="77777777" w:rsidTr="00E65B93">
        <w:tc>
          <w:tcPr>
            <w:tcW w:w="1378" w:type="dxa"/>
          </w:tcPr>
          <w:p w14:paraId="32C7443E" w14:textId="4B461557" w:rsidR="00717A66" w:rsidRPr="00B94A88" w:rsidRDefault="00717A66" w:rsidP="00717A66">
            <w:pPr>
              <w:pStyle w:val="BodyText"/>
            </w:pPr>
            <w:r w:rsidRPr="00216C56">
              <w:t>Duane</w:t>
            </w:r>
          </w:p>
        </w:tc>
        <w:tc>
          <w:tcPr>
            <w:tcW w:w="1854" w:type="dxa"/>
          </w:tcPr>
          <w:p w14:paraId="2191BB4B" w14:textId="4D713E94" w:rsidR="00717A66" w:rsidRPr="00B94A88" w:rsidRDefault="00717A66" w:rsidP="00717A66">
            <w:pPr>
              <w:pStyle w:val="BodyText"/>
            </w:pPr>
            <w:r w:rsidRPr="00216C56">
              <w:t>Breitling</w:t>
            </w:r>
          </w:p>
        </w:tc>
        <w:tc>
          <w:tcPr>
            <w:tcW w:w="6128" w:type="dxa"/>
          </w:tcPr>
          <w:p w14:paraId="6ECAEBA2" w14:textId="53F36C5A" w:rsidR="00717A66" w:rsidRPr="00B94A88" w:rsidRDefault="00717A66" w:rsidP="00717A66">
            <w:pPr>
              <w:pStyle w:val="BodyText"/>
            </w:pPr>
            <w:r w:rsidRPr="00216C56">
              <w:t>Cass County Commission</w:t>
            </w:r>
          </w:p>
        </w:tc>
      </w:tr>
      <w:tr w:rsidR="00717A66" w:rsidRPr="00B94A88" w14:paraId="77B3BBA9" w14:textId="77777777" w:rsidTr="00E65B93">
        <w:tc>
          <w:tcPr>
            <w:tcW w:w="1378" w:type="dxa"/>
          </w:tcPr>
          <w:p w14:paraId="532B1C55" w14:textId="11F63C13" w:rsidR="00717A66" w:rsidRDefault="00717A66" w:rsidP="00717A66">
            <w:pPr>
              <w:pStyle w:val="BodyText"/>
            </w:pPr>
            <w:r w:rsidRPr="00216C56">
              <w:t>Chuck</w:t>
            </w:r>
          </w:p>
        </w:tc>
        <w:tc>
          <w:tcPr>
            <w:tcW w:w="1854" w:type="dxa"/>
          </w:tcPr>
          <w:p w14:paraId="37EAD035" w14:textId="6663FBD5" w:rsidR="00717A66" w:rsidRDefault="00717A66" w:rsidP="00717A66">
            <w:pPr>
              <w:pStyle w:val="BodyText"/>
            </w:pPr>
            <w:r w:rsidRPr="00216C56">
              <w:t>Hendrickson</w:t>
            </w:r>
          </w:p>
        </w:tc>
        <w:tc>
          <w:tcPr>
            <w:tcW w:w="6128" w:type="dxa"/>
          </w:tcPr>
          <w:p w14:paraId="4642473D" w14:textId="1BB31F82" w:rsidR="00717A66" w:rsidRPr="00B94A88" w:rsidRDefault="00717A66" w:rsidP="00717A66">
            <w:pPr>
              <w:pStyle w:val="BodyText"/>
            </w:pPr>
            <w:r w:rsidRPr="00216C56">
              <w:t>Moorhead City Council</w:t>
            </w:r>
          </w:p>
        </w:tc>
      </w:tr>
      <w:tr w:rsidR="00717A66" w:rsidRPr="00B94A88" w14:paraId="3A39D09B" w14:textId="77777777" w:rsidTr="00E65B93">
        <w:tc>
          <w:tcPr>
            <w:tcW w:w="1378" w:type="dxa"/>
          </w:tcPr>
          <w:p w14:paraId="76006555" w14:textId="78289155" w:rsidR="00717A66" w:rsidRDefault="00717A66" w:rsidP="00717A66">
            <w:pPr>
              <w:pStyle w:val="BodyText"/>
            </w:pPr>
            <w:r w:rsidRPr="00216C56">
              <w:t>Stephanie</w:t>
            </w:r>
          </w:p>
        </w:tc>
        <w:tc>
          <w:tcPr>
            <w:tcW w:w="1854" w:type="dxa"/>
          </w:tcPr>
          <w:p w14:paraId="083C6B16" w14:textId="3C8FD9B5" w:rsidR="00717A66" w:rsidRDefault="00717A66" w:rsidP="00717A66">
            <w:pPr>
              <w:pStyle w:val="BodyText"/>
            </w:pPr>
            <w:r w:rsidRPr="00216C56">
              <w:t>Landstrom</w:t>
            </w:r>
          </w:p>
        </w:tc>
        <w:tc>
          <w:tcPr>
            <w:tcW w:w="6128" w:type="dxa"/>
          </w:tcPr>
          <w:p w14:paraId="10E4F28D" w14:textId="0EEACD36" w:rsidR="00717A66" w:rsidRDefault="00717A66" w:rsidP="00717A66">
            <w:pPr>
              <w:pStyle w:val="BodyText"/>
            </w:pPr>
            <w:r w:rsidRPr="00216C56">
              <w:t>Horace City Council</w:t>
            </w:r>
          </w:p>
        </w:tc>
      </w:tr>
      <w:tr w:rsidR="00717A66" w:rsidRPr="00B94A88" w14:paraId="647322CE" w14:textId="77777777" w:rsidTr="00E65B93">
        <w:tc>
          <w:tcPr>
            <w:tcW w:w="1378" w:type="dxa"/>
          </w:tcPr>
          <w:p w14:paraId="26606C69" w14:textId="0DDDF714" w:rsidR="00717A66" w:rsidRPr="00B94A88" w:rsidRDefault="00717A66" w:rsidP="00717A66">
            <w:pPr>
              <w:pStyle w:val="BodyText"/>
            </w:pPr>
            <w:r w:rsidRPr="00216C56">
              <w:t>Jenny</w:t>
            </w:r>
          </w:p>
        </w:tc>
        <w:tc>
          <w:tcPr>
            <w:tcW w:w="1854" w:type="dxa"/>
          </w:tcPr>
          <w:p w14:paraId="5C2BCBC3" w14:textId="51D38DB6" w:rsidR="00717A66" w:rsidRPr="00B94A88" w:rsidRDefault="00717A66" w:rsidP="00717A66">
            <w:pPr>
              <w:pStyle w:val="BodyText"/>
            </w:pPr>
            <w:r w:rsidRPr="00216C56">
              <w:t>Mongeau</w:t>
            </w:r>
          </w:p>
        </w:tc>
        <w:tc>
          <w:tcPr>
            <w:tcW w:w="6128" w:type="dxa"/>
          </w:tcPr>
          <w:p w14:paraId="1734ECF5" w14:textId="0CFF12C9" w:rsidR="00717A66" w:rsidRPr="00B94A88" w:rsidRDefault="00717A66" w:rsidP="00717A66">
            <w:pPr>
              <w:pStyle w:val="BodyText"/>
            </w:pPr>
            <w:r w:rsidRPr="00216C56">
              <w:t>Clay County Commission</w:t>
            </w:r>
          </w:p>
        </w:tc>
      </w:tr>
      <w:tr w:rsidR="00166020" w:rsidRPr="00B94A88" w14:paraId="46E8FD09" w14:textId="77777777" w:rsidTr="00E65B93">
        <w:tc>
          <w:tcPr>
            <w:tcW w:w="1378" w:type="dxa"/>
          </w:tcPr>
          <w:p w14:paraId="300B34B2" w14:textId="479183FF" w:rsidR="00166020" w:rsidRPr="00B94A88" w:rsidRDefault="00166020" w:rsidP="00166020">
            <w:pPr>
              <w:pStyle w:val="BodyText"/>
            </w:pPr>
            <w:r w:rsidRPr="00216C56">
              <w:t>Julie</w:t>
            </w:r>
          </w:p>
        </w:tc>
        <w:tc>
          <w:tcPr>
            <w:tcW w:w="1854" w:type="dxa"/>
          </w:tcPr>
          <w:p w14:paraId="38F14DCE" w14:textId="6FCBA4EB" w:rsidR="00166020" w:rsidRPr="00B94A88" w:rsidRDefault="00166020" w:rsidP="00166020">
            <w:pPr>
              <w:pStyle w:val="BodyText"/>
            </w:pPr>
            <w:r w:rsidRPr="00216C56">
              <w:t>Nash</w:t>
            </w:r>
          </w:p>
        </w:tc>
        <w:tc>
          <w:tcPr>
            <w:tcW w:w="6128" w:type="dxa"/>
          </w:tcPr>
          <w:p w14:paraId="1C42BA12" w14:textId="1B088359" w:rsidR="00166020" w:rsidRPr="00B94A88" w:rsidRDefault="00166020" w:rsidP="00166020">
            <w:pPr>
              <w:pStyle w:val="BodyText"/>
            </w:pPr>
            <w:r w:rsidRPr="00216C56">
              <w:t>Dilworth City Council</w:t>
            </w:r>
          </w:p>
        </w:tc>
      </w:tr>
      <w:tr w:rsidR="00166020" w:rsidRPr="00B94A88" w14:paraId="47E6E2C2" w14:textId="77777777" w:rsidTr="00E65B93">
        <w:tc>
          <w:tcPr>
            <w:tcW w:w="1378" w:type="dxa"/>
          </w:tcPr>
          <w:p w14:paraId="4AB0E906" w14:textId="10A7B383" w:rsidR="00166020" w:rsidRDefault="00166020" w:rsidP="00166020">
            <w:pPr>
              <w:pStyle w:val="BodyText"/>
            </w:pPr>
            <w:r w:rsidRPr="00216C56">
              <w:t>Ryan</w:t>
            </w:r>
          </w:p>
        </w:tc>
        <w:tc>
          <w:tcPr>
            <w:tcW w:w="1854" w:type="dxa"/>
          </w:tcPr>
          <w:p w14:paraId="7FE85CEC" w14:textId="335E3CEB" w:rsidR="00166020" w:rsidRDefault="00166020" w:rsidP="00166020">
            <w:pPr>
              <w:pStyle w:val="BodyText"/>
            </w:pPr>
            <w:r w:rsidRPr="00216C56">
              <w:t>Nelson</w:t>
            </w:r>
          </w:p>
        </w:tc>
        <w:tc>
          <w:tcPr>
            <w:tcW w:w="6128" w:type="dxa"/>
          </w:tcPr>
          <w:p w14:paraId="1041D075" w14:textId="4504A435" w:rsidR="00166020" w:rsidRDefault="00166020" w:rsidP="00166020">
            <w:pPr>
              <w:pStyle w:val="BodyText"/>
            </w:pPr>
            <w:r w:rsidRPr="00216C56">
              <w:t>Moorhead City Council</w:t>
            </w:r>
          </w:p>
        </w:tc>
      </w:tr>
      <w:tr w:rsidR="00166020" w:rsidRPr="00B94A88" w14:paraId="5EE8C3C2" w14:textId="77777777" w:rsidTr="00E65B93">
        <w:tc>
          <w:tcPr>
            <w:tcW w:w="1378" w:type="dxa"/>
          </w:tcPr>
          <w:p w14:paraId="73401A75" w14:textId="0413CF64" w:rsidR="00166020" w:rsidRPr="00B94A88" w:rsidRDefault="00166020" w:rsidP="00166020">
            <w:pPr>
              <w:pStyle w:val="BodyText"/>
            </w:pPr>
            <w:r w:rsidRPr="00216C56">
              <w:t>Brad</w:t>
            </w:r>
          </w:p>
        </w:tc>
        <w:tc>
          <w:tcPr>
            <w:tcW w:w="1854" w:type="dxa"/>
          </w:tcPr>
          <w:p w14:paraId="7D43F2AF" w14:textId="54F6861C" w:rsidR="00166020" w:rsidRPr="00B94A88" w:rsidRDefault="00166020" w:rsidP="00166020">
            <w:pPr>
              <w:pStyle w:val="BodyText"/>
            </w:pPr>
            <w:r w:rsidRPr="00216C56">
              <w:t>Olson</w:t>
            </w:r>
          </w:p>
        </w:tc>
        <w:tc>
          <w:tcPr>
            <w:tcW w:w="6128" w:type="dxa"/>
          </w:tcPr>
          <w:p w14:paraId="32C23144" w14:textId="2A724085" w:rsidR="00166020" w:rsidRPr="00B94A88" w:rsidRDefault="00166020" w:rsidP="00166020">
            <w:pPr>
              <w:pStyle w:val="BodyText"/>
            </w:pPr>
            <w:r w:rsidRPr="00216C56">
              <w:t>West Fargo City Commission</w:t>
            </w:r>
          </w:p>
        </w:tc>
      </w:tr>
      <w:tr w:rsidR="00166020" w:rsidRPr="00B94A88" w14:paraId="6990AF93" w14:textId="77777777" w:rsidTr="00E65B93">
        <w:tc>
          <w:tcPr>
            <w:tcW w:w="1378" w:type="dxa"/>
          </w:tcPr>
          <w:p w14:paraId="35173046" w14:textId="1B28F185" w:rsidR="00166020" w:rsidRDefault="00166020" w:rsidP="00166020">
            <w:pPr>
              <w:pStyle w:val="BodyText"/>
            </w:pPr>
            <w:r w:rsidRPr="00216C56">
              <w:t>Michelle</w:t>
            </w:r>
          </w:p>
        </w:tc>
        <w:tc>
          <w:tcPr>
            <w:tcW w:w="1854" w:type="dxa"/>
          </w:tcPr>
          <w:p w14:paraId="55A3C16C" w14:textId="2AAA6BA9" w:rsidR="00166020" w:rsidRDefault="00166020" w:rsidP="00166020">
            <w:pPr>
              <w:pStyle w:val="BodyText"/>
            </w:pPr>
            <w:r w:rsidRPr="00216C56">
              <w:t>Turnberg</w:t>
            </w:r>
          </w:p>
        </w:tc>
        <w:tc>
          <w:tcPr>
            <w:tcW w:w="6128" w:type="dxa"/>
          </w:tcPr>
          <w:p w14:paraId="06403DD4" w14:textId="45CE89BB" w:rsidR="00166020" w:rsidRDefault="00166020" w:rsidP="00166020">
            <w:pPr>
              <w:pStyle w:val="BodyText"/>
            </w:pPr>
            <w:r w:rsidRPr="00216C56">
              <w:t>Fargo City Commission</w:t>
            </w:r>
          </w:p>
        </w:tc>
      </w:tr>
      <w:tr w:rsidR="00166020" w:rsidRPr="00B94A88" w14:paraId="34320790" w14:textId="77777777" w:rsidTr="00E65B93">
        <w:tc>
          <w:tcPr>
            <w:tcW w:w="1378" w:type="dxa"/>
          </w:tcPr>
          <w:p w14:paraId="7F0C592E" w14:textId="64209377" w:rsidR="00166020" w:rsidRDefault="00166020" w:rsidP="00166020">
            <w:pPr>
              <w:pStyle w:val="BodyText"/>
            </w:pPr>
            <w:r w:rsidRPr="00216C56">
              <w:t>Deb</w:t>
            </w:r>
          </w:p>
        </w:tc>
        <w:tc>
          <w:tcPr>
            <w:tcW w:w="1854" w:type="dxa"/>
          </w:tcPr>
          <w:p w14:paraId="17C64647" w14:textId="50C63AB5" w:rsidR="00166020" w:rsidRDefault="00166020" w:rsidP="00166020">
            <w:pPr>
              <w:pStyle w:val="BodyText"/>
            </w:pPr>
            <w:r w:rsidRPr="00216C56">
              <w:t>White</w:t>
            </w:r>
          </w:p>
        </w:tc>
        <w:tc>
          <w:tcPr>
            <w:tcW w:w="6128" w:type="dxa"/>
          </w:tcPr>
          <w:p w14:paraId="2C82E258" w14:textId="5FC722F8" w:rsidR="00166020" w:rsidRDefault="00166020" w:rsidP="00166020">
            <w:pPr>
              <w:pStyle w:val="BodyText"/>
            </w:pPr>
            <w:r w:rsidRPr="00216C56">
              <w:t>Moorhead City Council</w:t>
            </w:r>
          </w:p>
        </w:tc>
      </w:tr>
    </w:tbl>
    <w:p w14:paraId="0DBE66AD" w14:textId="77777777" w:rsidR="00BD3F04" w:rsidRDefault="00BD3F04" w:rsidP="005C62C8">
      <w:pPr>
        <w:pStyle w:val="Subtitle"/>
      </w:pPr>
    </w:p>
    <w:p w14:paraId="7E58DEA0" w14:textId="3BE9A727" w:rsidR="00561870" w:rsidRPr="00B94A88" w:rsidRDefault="00561870" w:rsidP="005C62C8">
      <w:pPr>
        <w:pStyle w:val="Subtitle"/>
      </w:pPr>
      <w:r w:rsidRPr="00B94A88">
        <w:t>Members Absent: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201"/>
        <w:gridCol w:w="1659"/>
        <w:gridCol w:w="195"/>
        <w:gridCol w:w="6128"/>
      </w:tblGrid>
      <w:tr w:rsidR="00BD3F04" w:rsidRPr="00B94A88" w14:paraId="492C97EA" w14:textId="77777777" w:rsidTr="00BD3F04">
        <w:tc>
          <w:tcPr>
            <w:tcW w:w="1177" w:type="dxa"/>
          </w:tcPr>
          <w:p w14:paraId="32618C9F" w14:textId="5BC0CD22" w:rsidR="00BD3F04" w:rsidRPr="00B94A88" w:rsidRDefault="00BD3F04" w:rsidP="00BD3F04">
            <w:pPr>
              <w:pStyle w:val="BodyText"/>
            </w:pPr>
            <w:r w:rsidRPr="00216C56">
              <w:t>Rory</w:t>
            </w:r>
          </w:p>
        </w:tc>
        <w:tc>
          <w:tcPr>
            <w:tcW w:w="1860" w:type="dxa"/>
            <w:gridSpan w:val="2"/>
          </w:tcPr>
          <w:p w14:paraId="635C8A33" w14:textId="0E8A72FD" w:rsidR="00BD3F04" w:rsidRPr="00B94A88" w:rsidRDefault="00BD3F04" w:rsidP="00BD3F04">
            <w:pPr>
              <w:pStyle w:val="BodyText"/>
            </w:pPr>
            <w:r w:rsidRPr="00216C56">
              <w:t>Jorgensen</w:t>
            </w:r>
          </w:p>
        </w:tc>
        <w:tc>
          <w:tcPr>
            <w:tcW w:w="6323" w:type="dxa"/>
            <w:gridSpan w:val="2"/>
          </w:tcPr>
          <w:p w14:paraId="702EA994" w14:textId="7069FB05" w:rsidR="00BD3F04" w:rsidRPr="00B94A88" w:rsidRDefault="00BD3F04" w:rsidP="00BD3F04">
            <w:pPr>
              <w:pStyle w:val="BodyText"/>
            </w:pPr>
            <w:r w:rsidRPr="00216C56">
              <w:t>West Fargo City Commission</w:t>
            </w:r>
          </w:p>
        </w:tc>
      </w:tr>
      <w:tr w:rsidR="00BD3F04" w:rsidRPr="00B94A88" w14:paraId="2CFC8E03" w14:textId="77777777" w:rsidTr="00BD3F04">
        <w:tc>
          <w:tcPr>
            <w:tcW w:w="1177" w:type="dxa"/>
          </w:tcPr>
          <w:p w14:paraId="1E58C588" w14:textId="686F34D4" w:rsidR="00BD3F04" w:rsidRPr="00216C56" w:rsidRDefault="00BD3F04" w:rsidP="00BD3F04">
            <w:pPr>
              <w:pStyle w:val="BodyText"/>
            </w:pPr>
            <w:r w:rsidRPr="00216C56">
              <w:t>Denise</w:t>
            </w:r>
          </w:p>
        </w:tc>
        <w:tc>
          <w:tcPr>
            <w:tcW w:w="1860" w:type="dxa"/>
            <w:gridSpan w:val="2"/>
          </w:tcPr>
          <w:p w14:paraId="4E9EB05F" w14:textId="0D4AA626" w:rsidR="00BD3F04" w:rsidRPr="00216C56" w:rsidRDefault="00BD3F04" w:rsidP="00BD3F04">
            <w:pPr>
              <w:pStyle w:val="BodyText"/>
            </w:pPr>
            <w:r w:rsidRPr="00216C56">
              <w:t>Kolpack</w:t>
            </w:r>
          </w:p>
        </w:tc>
        <w:tc>
          <w:tcPr>
            <w:tcW w:w="6323" w:type="dxa"/>
            <w:gridSpan w:val="2"/>
          </w:tcPr>
          <w:p w14:paraId="38E10EAB" w14:textId="03D4C052" w:rsidR="00BD3F04" w:rsidRPr="00216C56" w:rsidRDefault="00BD3F04" w:rsidP="00BD3F04">
            <w:pPr>
              <w:pStyle w:val="BodyText"/>
            </w:pPr>
            <w:r w:rsidRPr="00216C56">
              <w:t>Fargo City Commission</w:t>
            </w:r>
          </w:p>
        </w:tc>
      </w:tr>
      <w:tr w:rsidR="00BD3F04" w:rsidRPr="00B94A88" w14:paraId="733CAD60" w14:textId="77777777" w:rsidTr="00BD3F04">
        <w:tc>
          <w:tcPr>
            <w:tcW w:w="1177" w:type="dxa"/>
          </w:tcPr>
          <w:p w14:paraId="236F06D6" w14:textId="01BE2A2C" w:rsidR="00BD3F04" w:rsidRPr="00216C56" w:rsidRDefault="00BD3F04" w:rsidP="00BD3F04">
            <w:pPr>
              <w:pStyle w:val="BodyText"/>
            </w:pPr>
            <w:r w:rsidRPr="00216C56">
              <w:t>Dave</w:t>
            </w:r>
          </w:p>
        </w:tc>
        <w:tc>
          <w:tcPr>
            <w:tcW w:w="1860" w:type="dxa"/>
            <w:gridSpan w:val="2"/>
          </w:tcPr>
          <w:p w14:paraId="75660832" w14:textId="776489B6" w:rsidR="00BD3F04" w:rsidRPr="00216C56" w:rsidRDefault="00BD3F04" w:rsidP="00BD3F04">
            <w:pPr>
              <w:pStyle w:val="BodyText"/>
            </w:pPr>
            <w:r w:rsidRPr="00216C56">
              <w:t>P</w:t>
            </w:r>
            <w:r>
              <w:t>ei</w:t>
            </w:r>
            <w:r w:rsidRPr="00216C56">
              <w:t>pkorn</w:t>
            </w:r>
          </w:p>
        </w:tc>
        <w:tc>
          <w:tcPr>
            <w:tcW w:w="6323" w:type="dxa"/>
            <w:gridSpan w:val="2"/>
          </w:tcPr>
          <w:p w14:paraId="665558CD" w14:textId="67040001" w:rsidR="00BD3F04" w:rsidRPr="00216C56" w:rsidRDefault="00BD3F04" w:rsidP="00BD3F04">
            <w:pPr>
              <w:pStyle w:val="BodyText"/>
            </w:pPr>
            <w:r w:rsidRPr="00216C56">
              <w:t>Fargo City Commission</w:t>
            </w:r>
          </w:p>
        </w:tc>
      </w:tr>
      <w:tr w:rsidR="00BD3F04" w:rsidRPr="00216C56" w14:paraId="267B9978" w14:textId="77777777" w:rsidTr="00BD3F04">
        <w:tc>
          <w:tcPr>
            <w:tcW w:w="1378" w:type="dxa"/>
            <w:gridSpan w:val="2"/>
          </w:tcPr>
          <w:p w14:paraId="2D610061" w14:textId="6EBB5394" w:rsidR="00BD3F04" w:rsidRDefault="00BD3F04" w:rsidP="00BD3F04">
            <w:pPr>
              <w:pStyle w:val="BodyText"/>
            </w:pPr>
            <w:r>
              <w:t>Art</w:t>
            </w:r>
          </w:p>
        </w:tc>
        <w:tc>
          <w:tcPr>
            <w:tcW w:w="1854" w:type="dxa"/>
            <w:gridSpan w:val="2"/>
          </w:tcPr>
          <w:p w14:paraId="7D584EB2" w14:textId="23823D71" w:rsidR="00BD3F04" w:rsidRDefault="00BD3F04" w:rsidP="00BD3F04">
            <w:pPr>
              <w:pStyle w:val="BodyText"/>
            </w:pPr>
            <w:r>
              <w:t>Rosenberg</w:t>
            </w:r>
          </w:p>
        </w:tc>
        <w:tc>
          <w:tcPr>
            <w:tcW w:w="6128" w:type="dxa"/>
          </w:tcPr>
          <w:p w14:paraId="3FCFEB1D" w14:textId="567BE873" w:rsidR="00BD3F04" w:rsidRDefault="00BD3F04" w:rsidP="00BD3F04">
            <w:pPr>
              <w:pStyle w:val="BodyText"/>
            </w:pPr>
            <w:r>
              <w:t>Fargo Planning Commission</w:t>
            </w:r>
          </w:p>
        </w:tc>
      </w:tr>
      <w:tr w:rsidR="00BD3F04" w:rsidRPr="00B94A88" w14:paraId="360944CD" w14:textId="77777777" w:rsidTr="00BD3F04">
        <w:tc>
          <w:tcPr>
            <w:tcW w:w="1378" w:type="dxa"/>
            <w:gridSpan w:val="2"/>
          </w:tcPr>
          <w:p w14:paraId="652D8558" w14:textId="1CA12A4A" w:rsidR="00BD3F04" w:rsidRPr="00216C56" w:rsidRDefault="00BD3F04" w:rsidP="00BD3F04">
            <w:pPr>
              <w:pStyle w:val="BodyText"/>
            </w:pPr>
            <w:r w:rsidRPr="00216C56">
              <w:t>Thomas</w:t>
            </w:r>
          </w:p>
        </w:tc>
        <w:tc>
          <w:tcPr>
            <w:tcW w:w="1854" w:type="dxa"/>
            <w:gridSpan w:val="2"/>
          </w:tcPr>
          <w:p w14:paraId="1E6166E0" w14:textId="6DE02D1A" w:rsidR="00BD3F04" w:rsidRPr="00216C56" w:rsidRDefault="00BD3F04" w:rsidP="00BD3F04">
            <w:pPr>
              <w:pStyle w:val="BodyText"/>
            </w:pPr>
            <w:r w:rsidRPr="00216C56">
              <w:t>Schmidt</w:t>
            </w:r>
          </w:p>
        </w:tc>
        <w:tc>
          <w:tcPr>
            <w:tcW w:w="6128" w:type="dxa"/>
          </w:tcPr>
          <w:p w14:paraId="19B4540D" w14:textId="4C2F1E94" w:rsidR="00BD3F04" w:rsidRPr="00216C56" w:rsidRDefault="00BD3F04" w:rsidP="00BD3F04">
            <w:pPr>
              <w:pStyle w:val="BodyText"/>
            </w:pPr>
            <w:r w:rsidRPr="00216C56">
              <w:t>Fargo Planning Commission</w:t>
            </w:r>
          </w:p>
        </w:tc>
      </w:tr>
      <w:tr w:rsidR="00BD3F04" w:rsidRPr="00216C56" w14:paraId="14080FF7" w14:textId="77777777" w:rsidTr="00BD3F04">
        <w:tc>
          <w:tcPr>
            <w:tcW w:w="1378" w:type="dxa"/>
            <w:gridSpan w:val="2"/>
          </w:tcPr>
          <w:p w14:paraId="7B3F7C7E" w14:textId="1459202B" w:rsidR="00BD3F04" w:rsidRDefault="00BD3F04" w:rsidP="00BD3F04">
            <w:pPr>
              <w:pStyle w:val="BodyText"/>
            </w:pPr>
            <w:r>
              <w:t>John</w:t>
            </w:r>
          </w:p>
        </w:tc>
        <w:tc>
          <w:tcPr>
            <w:tcW w:w="1854" w:type="dxa"/>
            <w:gridSpan w:val="2"/>
          </w:tcPr>
          <w:p w14:paraId="4D97D819" w14:textId="3A33D642" w:rsidR="00BD3F04" w:rsidRDefault="00BD3F04" w:rsidP="00BD3F04">
            <w:pPr>
              <w:pStyle w:val="BodyText"/>
            </w:pPr>
            <w:r>
              <w:t>Strand</w:t>
            </w:r>
          </w:p>
        </w:tc>
        <w:tc>
          <w:tcPr>
            <w:tcW w:w="6128" w:type="dxa"/>
          </w:tcPr>
          <w:p w14:paraId="554A0754" w14:textId="71AF6423" w:rsidR="00BD3F04" w:rsidRDefault="00BD3F04" w:rsidP="00BD3F04">
            <w:pPr>
              <w:pStyle w:val="BodyText"/>
            </w:pPr>
            <w:r>
              <w:t>Fargo City Commission</w:t>
            </w:r>
          </w:p>
        </w:tc>
      </w:tr>
      <w:tr w:rsidR="00BD3F04" w:rsidRPr="00216C56" w14:paraId="17B17821" w14:textId="77777777" w:rsidTr="00BD3F04">
        <w:tc>
          <w:tcPr>
            <w:tcW w:w="1378" w:type="dxa"/>
            <w:gridSpan w:val="2"/>
          </w:tcPr>
          <w:p w14:paraId="340F5674" w14:textId="0E5A3D8B" w:rsidR="00BD3F04" w:rsidRDefault="00BD3F04" w:rsidP="00BD3F04">
            <w:pPr>
              <w:pStyle w:val="BodyText"/>
            </w:pPr>
            <w:r>
              <w:t>Maranda</w:t>
            </w:r>
          </w:p>
        </w:tc>
        <w:tc>
          <w:tcPr>
            <w:tcW w:w="1854" w:type="dxa"/>
            <w:gridSpan w:val="2"/>
          </w:tcPr>
          <w:p w14:paraId="4B74654D" w14:textId="36F7AFC6" w:rsidR="00BD3F04" w:rsidRDefault="00BD3F04" w:rsidP="00BD3F04">
            <w:pPr>
              <w:pStyle w:val="BodyText"/>
            </w:pPr>
            <w:r>
              <w:t>Tasa</w:t>
            </w:r>
          </w:p>
        </w:tc>
        <w:tc>
          <w:tcPr>
            <w:tcW w:w="6128" w:type="dxa"/>
          </w:tcPr>
          <w:p w14:paraId="4B5F078D" w14:textId="571F1432" w:rsidR="00BD3F04" w:rsidRDefault="00BD3F04" w:rsidP="00BD3F04">
            <w:pPr>
              <w:pStyle w:val="BodyText"/>
            </w:pPr>
            <w:r>
              <w:t>Fargo Planning Commission</w:t>
            </w:r>
          </w:p>
        </w:tc>
      </w:tr>
    </w:tbl>
    <w:p w14:paraId="2AEF6957" w14:textId="77777777" w:rsidR="00BD3F04" w:rsidRDefault="00BD3F04" w:rsidP="005C62C8">
      <w:pPr>
        <w:pStyle w:val="Subtitle"/>
      </w:pPr>
    </w:p>
    <w:p w14:paraId="4ECCBD4E" w14:textId="5C75B6B7" w:rsidR="00561870" w:rsidRPr="00B94A88" w:rsidRDefault="00561870" w:rsidP="005C62C8">
      <w:pPr>
        <w:pStyle w:val="Subtitle"/>
      </w:pPr>
      <w:r w:rsidRPr="00B94A88">
        <w:t>Others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854"/>
        <w:gridCol w:w="6127"/>
      </w:tblGrid>
      <w:tr w:rsidR="00E05114" w:rsidRPr="00B94A88" w14:paraId="651C3BCA" w14:textId="77777777" w:rsidTr="008356EF">
        <w:tc>
          <w:tcPr>
            <w:tcW w:w="1182" w:type="dxa"/>
          </w:tcPr>
          <w:p w14:paraId="1F873640" w14:textId="77777777" w:rsidR="00E05114" w:rsidRPr="00B94A88" w:rsidRDefault="00E05114" w:rsidP="00E05114">
            <w:pPr>
              <w:pStyle w:val="BodyText"/>
            </w:pPr>
            <w:r w:rsidRPr="00B94A88">
              <w:t>Adam</w:t>
            </w:r>
          </w:p>
        </w:tc>
        <w:tc>
          <w:tcPr>
            <w:tcW w:w="1867" w:type="dxa"/>
          </w:tcPr>
          <w:p w14:paraId="2138F1B8" w14:textId="77777777" w:rsidR="00E05114" w:rsidRPr="00B94A88" w:rsidRDefault="00E05114" w:rsidP="005C62C8">
            <w:pPr>
              <w:pStyle w:val="BodyText"/>
            </w:pPr>
            <w:r w:rsidRPr="00B94A88">
              <w:t>Altenburg</w:t>
            </w:r>
          </w:p>
        </w:tc>
        <w:tc>
          <w:tcPr>
            <w:tcW w:w="6311" w:type="dxa"/>
          </w:tcPr>
          <w:p w14:paraId="209DE9BA" w14:textId="77777777" w:rsidR="00E05114" w:rsidRPr="00B94A88" w:rsidRDefault="00E05114" w:rsidP="005C62C8">
            <w:pPr>
              <w:pStyle w:val="BodyText"/>
            </w:pPr>
            <w:r w:rsidRPr="00B94A88">
              <w:t>Metro COG</w:t>
            </w:r>
          </w:p>
        </w:tc>
      </w:tr>
      <w:tr w:rsidR="00B234CB" w:rsidRPr="00B94A88" w14:paraId="6CC7D963" w14:textId="77777777" w:rsidTr="008356EF">
        <w:tc>
          <w:tcPr>
            <w:tcW w:w="1182" w:type="dxa"/>
          </w:tcPr>
          <w:p w14:paraId="3E25606E" w14:textId="1A8BC644" w:rsidR="00B234CB" w:rsidRPr="00B94A88" w:rsidRDefault="00B234CB" w:rsidP="00E05114">
            <w:pPr>
              <w:pStyle w:val="BodyText"/>
            </w:pPr>
            <w:r>
              <w:t>Paul</w:t>
            </w:r>
          </w:p>
        </w:tc>
        <w:tc>
          <w:tcPr>
            <w:tcW w:w="1867" w:type="dxa"/>
          </w:tcPr>
          <w:p w14:paraId="3AF12C82" w14:textId="24923027" w:rsidR="00B234CB" w:rsidRPr="00B94A88" w:rsidRDefault="00B234CB" w:rsidP="005C62C8">
            <w:pPr>
              <w:pStyle w:val="BodyText"/>
            </w:pPr>
            <w:r>
              <w:t>Bervik</w:t>
            </w:r>
          </w:p>
        </w:tc>
        <w:tc>
          <w:tcPr>
            <w:tcW w:w="6311" w:type="dxa"/>
          </w:tcPr>
          <w:p w14:paraId="51455B2E" w14:textId="4248C4F8" w:rsidR="00B234CB" w:rsidRPr="00B94A88" w:rsidRDefault="00B234CB" w:rsidP="005C62C8">
            <w:pPr>
              <w:pStyle w:val="BodyText"/>
            </w:pPr>
            <w:r>
              <w:t>Metro COG</w:t>
            </w:r>
          </w:p>
        </w:tc>
      </w:tr>
      <w:tr w:rsidR="00166020" w:rsidRPr="00B94A88" w14:paraId="0E78C254" w14:textId="77777777" w:rsidTr="008356EF">
        <w:tc>
          <w:tcPr>
            <w:tcW w:w="1182" w:type="dxa"/>
          </w:tcPr>
          <w:p w14:paraId="793F4A45" w14:textId="2311C87C" w:rsidR="00166020" w:rsidRDefault="00166020" w:rsidP="00E05114">
            <w:pPr>
              <w:pStyle w:val="BodyText"/>
            </w:pPr>
            <w:r>
              <w:t>Karissa</w:t>
            </w:r>
          </w:p>
        </w:tc>
        <w:tc>
          <w:tcPr>
            <w:tcW w:w="1867" w:type="dxa"/>
          </w:tcPr>
          <w:p w14:paraId="0C1132D4" w14:textId="0129FBB8" w:rsidR="00166020" w:rsidRDefault="00166020" w:rsidP="005C62C8">
            <w:pPr>
              <w:pStyle w:val="BodyText"/>
            </w:pPr>
            <w:r>
              <w:t>Beierle Pavek</w:t>
            </w:r>
          </w:p>
        </w:tc>
        <w:tc>
          <w:tcPr>
            <w:tcW w:w="6311" w:type="dxa"/>
          </w:tcPr>
          <w:p w14:paraId="0AD7A8F0" w14:textId="6B299328" w:rsidR="00166020" w:rsidRDefault="00166020" w:rsidP="005C62C8">
            <w:pPr>
              <w:pStyle w:val="BodyText"/>
            </w:pPr>
            <w:r>
              <w:t>Metro COG</w:t>
            </w:r>
          </w:p>
        </w:tc>
      </w:tr>
      <w:tr w:rsidR="00E64F48" w:rsidRPr="00B94A88" w14:paraId="79D4F4F1" w14:textId="77777777" w:rsidTr="008356EF">
        <w:tc>
          <w:tcPr>
            <w:tcW w:w="1182" w:type="dxa"/>
          </w:tcPr>
          <w:p w14:paraId="072EAF92" w14:textId="4DB92B0F" w:rsidR="00E64F48" w:rsidRPr="00B94A88" w:rsidRDefault="00166020" w:rsidP="00E05114">
            <w:pPr>
              <w:pStyle w:val="BodyText"/>
            </w:pPr>
            <w:r>
              <w:t>Angela</w:t>
            </w:r>
          </w:p>
        </w:tc>
        <w:tc>
          <w:tcPr>
            <w:tcW w:w="1867" w:type="dxa"/>
          </w:tcPr>
          <w:p w14:paraId="251218D5" w14:textId="0EBFC00C" w:rsidR="00E64F48" w:rsidRPr="00B94A88" w:rsidRDefault="00166020" w:rsidP="005C62C8">
            <w:pPr>
              <w:pStyle w:val="BodyText"/>
            </w:pPr>
            <w:r>
              <w:t>Brumbaugh</w:t>
            </w:r>
          </w:p>
        </w:tc>
        <w:tc>
          <w:tcPr>
            <w:tcW w:w="6311" w:type="dxa"/>
          </w:tcPr>
          <w:p w14:paraId="424F5DF9" w14:textId="77777777" w:rsidR="00E64F48" w:rsidRPr="00B94A88" w:rsidRDefault="00E64F48" w:rsidP="005C62C8">
            <w:pPr>
              <w:pStyle w:val="BodyText"/>
            </w:pPr>
            <w:r>
              <w:t>Metro COG</w:t>
            </w:r>
          </w:p>
        </w:tc>
      </w:tr>
      <w:tr w:rsidR="00166020" w:rsidRPr="00B94A88" w14:paraId="2D8767BF" w14:textId="77777777" w:rsidTr="008356EF">
        <w:tc>
          <w:tcPr>
            <w:tcW w:w="1182" w:type="dxa"/>
          </w:tcPr>
          <w:p w14:paraId="64CE7DCC" w14:textId="3A789526" w:rsidR="00166020" w:rsidRDefault="00166020" w:rsidP="00E05114">
            <w:pPr>
              <w:pStyle w:val="BodyText"/>
            </w:pPr>
            <w:r w:rsidRPr="00B94A88">
              <w:t>Dan</w:t>
            </w:r>
          </w:p>
        </w:tc>
        <w:tc>
          <w:tcPr>
            <w:tcW w:w="1867" w:type="dxa"/>
          </w:tcPr>
          <w:p w14:paraId="60BCEF9F" w14:textId="3EFEB88F" w:rsidR="00166020" w:rsidRDefault="00166020" w:rsidP="005C62C8">
            <w:pPr>
              <w:pStyle w:val="BodyText"/>
            </w:pPr>
            <w:r w:rsidRPr="00B94A88">
              <w:t>Farnsworth</w:t>
            </w:r>
          </w:p>
        </w:tc>
        <w:tc>
          <w:tcPr>
            <w:tcW w:w="6311" w:type="dxa"/>
          </w:tcPr>
          <w:p w14:paraId="4B4191E9" w14:textId="4CFB130D" w:rsidR="00166020" w:rsidRDefault="00166020" w:rsidP="005C62C8">
            <w:pPr>
              <w:pStyle w:val="BodyText"/>
            </w:pPr>
            <w:r w:rsidRPr="00B94A88">
              <w:t>Metro COG</w:t>
            </w:r>
          </w:p>
        </w:tc>
      </w:tr>
      <w:tr w:rsidR="00166020" w:rsidRPr="00B94A88" w14:paraId="6AA68A15" w14:textId="77777777" w:rsidTr="008356EF">
        <w:tc>
          <w:tcPr>
            <w:tcW w:w="1182" w:type="dxa"/>
          </w:tcPr>
          <w:p w14:paraId="5AE52C58" w14:textId="1C6C5311" w:rsidR="00166020" w:rsidRPr="00B94A88" w:rsidRDefault="00166020" w:rsidP="00E05114">
            <w:pPr>
              <w:pStyle w:val="BodyText"/>
            </w:pPr>
            <w:r>
              <w:t>Ben</w:t>
            </w:r>
          </w:p>
        </w:tc>
        <w:tc>
          <w:tcPr>
            <w:tcW w:w="1867" w:type="dxa"/>
          </w:tcPr>
          <w:p w14:paraId="24E31E03" w14:textId="6A9483E1" w:rsidR="00166020" w:rsidRPr="00B94A88" w:rsidRDefault="00166020" w:rsidP="005C62C8">
            <w:pPr>
              <w:pStyle w:val="BodyText"/>
            </w:pPr>
            <w:r>
              <w:t>Griffith</w:t>
            </w:r>
          </w:p>
        </w:tc>
        <w:tc>
          <w:tcPr>
            <w:tcW w:w="6311" w:type="dxa"/>
          </w:tcPr>
          <w:p w14:paraId="38031E1A" w14:textId="7A57BFB7" w:rsidR="00166020" w:rsidRPr="00B94A88" w:rsidRDefault="00166020" w:rsidP="005C62C8">
            <w:pPr>
              <w:pStyle w:val="BodyText"/>
            </w:pPr>
            <w:r w:rsidRPr="00B94A88">
              <w:t>Metro COG</w:t>
            </w:r>
          </w:p>
        </w:tc>
      </w:tr>
      <w:tr w:rsidR="00166020" w:rsidRPr="00B94A88" w14:paraId="7E703B6C" w14:textId="77777777" w:rsidTr="008356EF">
        <w:tc>
          <w:tcPr>
            <w:tcW w:w="1182" w:type="dxa"/>
          </w:tcPr>
          <w:p w14:paraId="120C4224" w14:textId="78E8CD2E" w:rsidR="00166020" w:rsidRPr="00B94A88" w:rsidRDefault="00166020" w:rsidP="00E05114">
            <w:pPr>
              <w:pStyle w:val="BodyText"/>
            </w:pPr>
            <w:r>
              <w:t>Aiden</w:t>
            </w:r>
          </w:p>
        </w:tc>
        <w:tc>
          <w:tcPr>
            <w:tcW w:w="1867" w:type="dxa"/>
          </w:tcPr>
          <w:p w14:paraId="7B5211E0" w14:textId="41B368CA" w:rsidR="00166020" w:rsidRPr="00B94A88" w:rsidRDefault="00166020" w:rsidP="005C62C8">
            <w:pPr>
              <w:pStyle w:val="BodyText"/>
            </w:pPr>
            <w:r>
              <w:t>Jung</w:t>
            </w:r>
          </w:p>
        </w:tc>
        <w:tc>
          <w:tcPr>
            <w:tcW w:w="6311" w:type="dxa"/>
          </w:tcPr>
          <w:p w14:paraId="1684C46D" w14:textId="27D31031" w:rsidR="00166020" w:rsidRPr="00B94A88" w:rsidRDefault="00166020" w:rsidP="005C62C8">
            <w:pPr>
              <w:pStyle w:val="BodyText"/>
            </w:pPr>
            <w:r w:rsidRPr="00B94A88">
              <w:t>Metro COG</w:t>
            </w:r>
          </w:p>
        </w:tc>
      </w:tr>
      <w:tr w:rsidR="00166020" w:rsidRPr="00B94A88" w14:paraId="64964E3D" w14:textId="77777777" w:rsidTr="008356EF">
        <w:tc>
          <w:tcPr>
            <w:tcW w:w="1182" w:type="dxa"/>
          </w:tcPr>
          <w:p w14:paraId="32A4966C" w14:textId="745D8F62" w:rsidR="00166020" w:rsidRPr="00B94A88" w:rsidRDefault="00166020" w:rsidP="00E05114">
            <w:pPr>
              <w:pStyle w:val="BodyText"/>
            </w:pPr>
            <w:r>
              <w:t>Chelsea</w:t>
            </w:r>
          </w:p>
        </w:tc>
        <w:tc>
          <w:tcPr>
            <w:tcW w:w="1867" w:type="dxa"/>
          </w:tcPr>
          <w:p w14:paraId="6F2B6E32" w14:textId="2E3D0D0A" w:rsidR="00166020" w:rsidRPr="00B94A88" w:rsidRDefault="00166020" w:rsidP="005C62C8">
            <w:pPr>
              <w:pStyle w:val="BodyText"/>
            </w:pPr>
            <w:r>
              <w:t>Levorsen</w:t>
            </w:r>
          </w:p>
        </w:tc>
        <w:tc>
          <w:tcPr>
            <w:tcW w:w="6311" w:type="dxa"/>
          </w:tcPr>
          <w:p w14:paraId="702F6082" w14:textId="222DB37D" w:rsidR="00166020" w:rsidRPr="00B94A88" w:rsidRDefault="00166020" w:rsidP="005C62C8">
            <w:pPr>
              <w:pStyle w:val="BodyText"/>
            </w:pPr>
            <w:r>
              <w:t>Metro COG</w:t>
            </w:r>
          </w:p>
        </w:tc>
      </w:tr>
      <w:tr w:rsidR="00166020" w:rsidRPr="00B94A88" w14:paraId="6634F06B" w14:textId="77777777" w:rsidTr="008356EF">
        <w:tc>
          <w:tcPr>
            <w:tcW w:w="1182" w:type="dxa"/>
          </w:tcPr>
          <w:p w14:paraId="7E2C870C" w14:textId="40CB0D91" w:rsidR="00166020" w:rsidRPr="00B94A88" w:rsidRDefault="00166020" w:rsidP="00E05114">
            <w:pPr>
              <w:pStyle w:val="BodyText"/>
            </w:pPr>
            <w:r w:rsidRPr="00B94A88">
              <w:t>Michael</w:t>
            </w:r>
          </w:p>
        </w:tc>
        <w:tc>
          <w:tcPr>
            <w:tcW w:w="1867" w:type="dxa"/>
          </w:tcPr>
          <w:p w14:paraId="0D45E414" w14:textId="13E8100B" w:rsidR="00166020" w:rsidRPr="00B94A88" w:rsidRDefault="00166020" w:rsidP="005C62C8">
            <w:pPr>
              <w:pStyle w:val="BodyText"/>
            </w:pPr>
            <w:r w:rsidRPr="00B94A88">
              <w:t>Maddox</w:t>
            </w:r>
          </w:p>
        </w:tc>
        <w:tc>
          <w:tcPr>
            <w:tcW w:w="6311" w:type="dxa"/>
          </w:tcPr>
          <w:p w14:paraId="4D4B8B89" w14:textId="74A4233B" w:rsidR="00166020" w:rsidRPr="00B94A88" w:rsidRDefault="00166020" w:rsidP="005C62C8">
            <w:pPr>
              <w:pStyle w:val="BodyText"/>
            </w:pPr>
            <w:r w:rsidRPr="00B94A88">
              <w:t>Metro COG</w:t>
            </w:r>
          </w:p>
        </w:tc>
      </w:tr>
      <w:tr w:rsidR="00166020" w:rsidRPr="00B94A88" w14:paraId="275C3481" w14:textId="77777777" w:rsidTr="008356EF">
        <w:tc>
          <w:tcPr>
            <w:tcW w:w="1182" w:type="dxa"/>
          </w:tcPr>
          <w:p w14:paraId="75447377" w14:textId="6A9CFBD6" w:rsidR="00166020" w:rsidRPr="00B94A88" w:rsidRDefault="00166020" w:rsidP="00E05114">
            <w:pPr>
              <w:pStyle w:val="BodyText"/>
            </w:pPr>
            <w:r>
              <w:t>Mackenzie</w:t>
            </w:r>
          </w:p>
        </w:tc>
        <w:tc>
          <w:tcPr>
            <w:tcW w:w="1867" w:type="dxa"/>
          </w:tcPr>
          <w:p w14:paraId="5E0E9F5A" w14:textId="06481639" w:rsidR="00166020" w:rsidRPr="00B94A88" w:rsidRDefault="00166020" w:rsidP="005C62C8">
            <w:pPr>
              <w:pStyle w:val="BodyText"/>
            </w:pPr>
            <w:r>
              <w:t>Mueller</w:t>
            </w:r>
          </w:p>
        </w:tc>
        <w:tc>
          <w:tcPr>
            <w:tcW w:w="6311" w:type="dxa"/>
          </w:tcPr>
          <w:p w14:paraId="72043B19" w14:textId="7B475F01" w:rsidR="00166020" w:rsidRPr="00B94A88" w:rsidRDefault="00166020" w:rsidP="005C62C8">
            <w:pPr>
              <w:pStyle w:val="BodyText"/>
            </w:pPr>
            <w:r>
              <w:t>Metro COG</w:t>
            </w:r>
          </w:p>
        </w:tc>
      </w:tr>
      <w:tr w:rsidR="00166020" w:rsidRPr="00B94A88" w14:paraId="5149F893" w14:textId="77777777" w:rsidTr="008356EF">
        <w:tc>
          <w:tcPr>
            <w:tcW w:w="1182" w:type="dxa"/>
          </w:tcPr>
          <w:p w14:paraId="7C309894" w14:textId="02C56B2C" w:rsidR="00166020" w:rsidRPr="00B94A88" w:rsidRDefault="00166020" w:rsidP="00E05114">
            <w:pPr>
              <w:pStyle w:val="BodyText"/>
            </w:pPr>
          </w:p>
        </w:tc>
        <w:tc>
          <w:tcPr>
            <w:tcW w:w="1867" w:type="dxa"/>
          </w:tcPr>
          <w:p w14:paraId="6F5A70E8" w14:textId="7274B80B" w:rsidR="00166020" w:rsidRPr="00B94A88" w:rsidRDefault="00166020" w:rsidP="005C62C8">
            <w:pPr>
              <w:pStyle w:val="BodyText"/>
            </w:pPr>
          </w:p>
        </w:tc>
        <w:tc>
          <w:tcPr>
            <w:tcW w:w="6311" w:type="dxa"/>
          </w:tcPr>
          <w:p w14:paraId="7BAA59F5" w14:textId="620EF25D" w:rsidR="00166020" w:rsidRPr="00B94A88" w:rsidRDefault="00166020" w:rsidP="005C62C8">
            <w:pPr>
              <w:pStyle w:val="BodyText"/>
            </w:pPr>
          </w:p>
        </w:tc>
      </w:tr>
    </w:tbl>
    <w:p w14:paraId="04B7E191" w14:textId="77777777" w:rsidR="00561870" w:rsidRPr="00B94A88" w:rsidRDefault="00743C34" w:rsidP="00823060">
      <w:pPr>
        <w:pStyle w:val="Heading1"/>
        <w:numPr>
          <w:ilvl w:val="0"/>
          <w:numId w:val="0"/>
        </w:numPr>
      </w:pPr>
      <w:r>
        <w:t>1a</w:t>
      </w:r>
      <w:r w:rsidR="00823060" w:rsidRPr="00B94A88">
        <w:t>.</w:t>
      </w:r>
      <w:r w:rsidR="00823060" w:rsidRPr="00B94A88">
        <w:tab/>
      </w:r>
      <w:r w:rsidR="00973D0A" w:rsidRPr="00B94A88">
        <w:t xml:space="preserve">MEETING CALLED TO ORDER, WELCOME, AND INTRODUCTIONS, </w:t>
      </w:r>
      <w:r w:rsidR="00973D0A" w:rsidRPr="00B94A88">
        <w:rPr>
          <w:u w:val="single"/>
        </w:rPr>
        <w:t>convened</w:t>
      </w:r>
    </w:p>
    <w:p w14:paraId="1D55284F" w14:textId="0DF55C0E" w:rsidR="00973D0A" w:rsidRPr="00B94A88" w:rsidRDefault="00F61186" w:rsidP="00973D0A">
      <w:pPr>
        <w:pStyle w:val="BodyText2"/>
      </w:pPr>
      <w:r w:rsidRPr="00B94A88">
        <w:t xml:space="preserve">The meeting was called to order at 4:00 </w:t>
      </w:r>
      <w:r w:rsidR="00A70603">
        <w:t>PM</w:t>
      </w:r>
      <w:r w:rsidRPr="00B94A88">
        <w:t xml:space="preserve">, on </w:t>
      </w:r>
      <w:r w:rsidR="007A7571">
        <w:t xml:space="preserve">September 19, </w:t>
      </w:r>
      <w:r w:rsidR="00BD3F04">
        <w:t>2024,</w:t>
      </w:r>
      <w:r w:rsidRPr="00B94A88">
        <w:t xml:space="preserve"> by </w:t>
      </w:r>
      <w:r w:rsidR="002033A8" w:rsidRPr="00B94A88">
        <w:t>Chair</w:t>
      </w:r>
      <w:r w:rsidR="006F77BD" w:rsidRPr="00B94A88">
        <w:t xml:space="preserve"> </w:t>
      </w:r>
      <w:r w:rsidR="009915AD">
        <w:t>Breitling</w:t>
      </w:r>
      <w:r w:rsidR="00490D72">
        <w:t>,</w:t>
      </w:r>
      <w:r w:rsidR="001C64C9" w:rsidRPr="00B94A88">
        <w:t xml:space="preserve"> </w:t>
      </w:r>
      <w:r w:rsidRPr="00B94A88">
        <w:t>noting a quorum was present</w:t>
      </w:r>
      <w:r w:rsidR="00BD3F04" w:rsidRPr="00B94A88">
        <w:t xml:space="preserve">. </w:t>
      </w:r>
      <w:r w:rsidRPr="00B94A88">
        <w:t>Introductions were made</w:t>
      </w:r>
      <w:r w:rsidR="00BD3F04">
        <w:t xml:space="preserve"> including Karissa Pavek as the new GIS Specialist/Assistant Transportation Planner.</w:t>
      </w:r>
    </w:p>
    <w:p w14:paraId="66F80DC1" w14:textId="77777777" w:rsidR="00973D0A" w:rsidRPr="00B94A88" w:rsidRDefault="00743C34" w:rsidP="00823060">
      <w:pPr>
        <w:pStyle w:val="Heading2"/>
        <w:numPr>
          <w:ilvl w:val="0"/>
          <w:numId w:val="0"/>
        </w:numPr>
        <w:rPr>
          <w:u w:val="single"/>
        </w:rPr>
      </w:pPr>
      <w:r>
        <w:t>1b</w:t>
      </w:r>
      <w:r w:rsidR="00823060" w:rsidRPr="00B94A88">
        <w:t>.</w:t>
      </w:r>
      <w:r w:rsidR="00823060" w:rsidRPr="00B94A88">
        <w:tab/>
      </w:r>
      <w:r w:rsidR="00973D0A" w:rsidRPr="00B94A88">
        <w:t xml:space="preserve">Approve Order and Contents of Overall Agenda, </w:t>
      </w:r>
      <w:r w:rsidR="00973D0A" w:rsidRPr="00B94A88">
        <w:rPr>
          <w:u w:val="single"/>
        </w:rPr>
        <w:t>approved</w:t>
      </w:r>
    </w:p>
    <w:p w14:paraId="553481A6" w14:textId="34710B64" w:rsidR="00F61186" w:rsidRPr="00B94A88" w:rsidRDefault="002033A8" w:rsidP="00F61186">
      <w:pPr>
        <w:pStyle w:val="BodyText2"/>
      </w:pPr>
      <w:r w:rsidRPr="00B94A88">
        <w:t xml:space="preserve">Chair </w:t>
      </w:r>
      <w:r w:rsidR="009915AD">
        <w:t>Breitling</w:t>
      </w:r>
      <w:r w:rsidR="00EE3A55" w:rsidRPr="00B94A88">
        <w:t xml:space="preserve"> </w:t>
      </w:r>
      <w:r w:rsidR="00F61186" w:rsidRPr="00B94A88">
        <w:t>asked for approval for the overall agenda</w:t>
      </w:r>
      <w:r w:rsidR="007A7571">
        <w:t xml:space="preserve"> with the addition of 2c. Acceptance of 2023 Financial Audit.</w:t>
      </w:r>
    </w:p>
    <w:p w14:paraId="5A5EA3A8" w14:textId="155F58E3" w:rsidR="00F61186" w:rsidRPr="00B94A88" w:rsidRDefault="00F61186" w:rsidP="00F61186">
      <w:pPr>
        <w:pStyle w:val="BodyText3"/>
      </w:pPr>
      <w:r w:rsidRPr="00B94A88">
        <w:rPr>
          <w:i/>
        </w:rPr>
        <w:t>MOTION</w:t>
      </w:r>
      <w:r w:rsidR="00877430" w:rsidRPr="00B94A88">
        <w:t xml:space="preserve">: Approve the contents of the Overall Agenda </w:t>
      </w:r>
      <w:r w:rsidR="007D5FD9">
        <w:t xml:space="preserve">with the addition of item 2c, </w:t>
      </w:r>
      <w:r w:rsidR="00877430" w:rsidRPr="00B94A88">
        <w:t xml:space="preserve">of the </w:t>
      </w:r>
      <w:r w:rsidR="007A7571">
        <w:t>September 19</w:t>
      </w:r>
      <w:r w:rsidR="008815D2">
        <w:t>,</w:t>
      </w:r>
      <w:r w:rsidR="00490D72">
        <w:t xml:space="preserve"> </w:t>
      </w:r>
      <w:r w:rsidR="00BD3F04">
        <w:t>2024,</w:t>
      </w:r>
      <w:r w:rsidR="00877430" w:rsidRPr="00B94A88">
        <w:t xml:space="preserve"> Policy Board Meeting.</w:t>
      </w:r>
    </w:p>
    <w:p w14:paraId="7BB94283" w14:textId="69C98D92" w:rsidR="00F61186" w:rsidRPr="00B94A88" w:rsidRDefault="007C156C" w:rsidP="00F61186">
      <w:pPr>
        <w:pStyle w:val="BodyText3"/>
      </w:pPr>
      <w:r w:rsidRPr="00B94A88">
        <w:lastRenderedPageBreak/>
        <w:t xml:space="preserve">Mr. </w:t>
      </w:r>
      <w:r w:rsidR="00F939FE">
        <w:t>Olson</w:t>
      </w:r>
      <w:r w:rsidR="00F61186" w:rsidRPr="00B94A88">
        <w:t xml:space="preserve"> moved, seconded by </w:t>
      </w:r>
      <w:r w:rsidRPr="00B94A88">
        <w:t>M</w:t>
      </w:r>
      <w:r w:rsidR="00F939FE">
        <w:t>s</w:t>
      </w:r>
      <w:r w:rsidRPr="00B94A88">
        <w:t xml:space="preserve">. </w:t>
      </w:r>
      <w:r w:rsidR="00F939FE">
        <w:t>Nash</w:t>
      </w:r>
      <w:r w:rsidRPr="00B94A88">
        <w:t xml:space="preserve"> </w:t>
      </w:r>
    </w:p>
    <w:p w14:paraId="0D399DAB" w14:textId="77777777" w:rsidR="00877430" w:rsidRPr="00B94A88" w:rsidRDefault="00877430" w:rsidP="00F61186">
      <w:pPr>
        <w:pStyle w:val="BodyText3"/>
      </w:pPr>
      <w:r w:rsidRPr="00B94A88">
        <w:rPr>
          <w:i/>
        </w:rPr>
        <w:t xml:space="preserve">MOTION, </w:t>
      </w:r>
      <w:r w:rsidRPr="00B94A88">
        <w:t>passed</w:t>
      </w:r>
    </w:p>
    <w:p w14:paraId="7662692F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p w14:paraId="386A1587" w14:textId="77777777" w:rsidR="00973D0A" w:rsidRPr="00B94A88" w:rsidRDefault="00743C34" w:rsidP="00823060">
      <w:pPr>
        <w:pStyle w:val="Heading2"/>
        <w:numPr>
          <w:ilvl w:val="0"/>
          <w:numId w:val="0"/>
        </w:numPr>
      </w:pPr>
      <w:r>
        <w:t>1c</w:t>
      </w:r>
      <w:r w:rsidR="00823060" w:rsidRPr="00B94A88">
        <w:t>.</w:t>
      </w:r>
      <w:r w:rsidR="00823060" w:rsidRPr="00B94A88">
        <w:tab/>
      </w:r>
      <w:r w:rsidR="00973D0A" w:rsidRPr="00B94A88">
        <w:t xml:space="preserve">Past Meeting Minutes, </w:t>
      </w:r>
      <w:r w:rsidR="00973D0A" w:rsidRPr="00B94A88">
        <w:rPr>
          <w:u w:val="single"/>
        </w:rPr>
        <w:t>approved</w:t>
      </w:r>
    </w:p>
    <w:p w14:paraId="58C8B3C8" w14:textId="78C72F85" w:rsidR="00F61186" w:rsidRPr="00B94A88" w:rsidRDefault="002033A8" w:rsidP="00F61186">
      <w:pPr>
        <w:pStyle w:val="BodyText2"/>
      </w:pPr>
      <w:r w:rsidRPr="00B94A88">
        <w:t xml:space="preserve">Chair </w:t>
      </w:r>
      <w:r w:rsidR="009915AD">
        <w:t>Breitling</w:t>
      </w:r>
      <w:r w:rsidR="00EE3A55" w:rsidRPr="00B94A88">
        <w:t xml:space="preserve"> </w:t>
      </w:r>
      <w:r w:rsidR="00F61186" w:rsidRPr="00B94A88">
        <w:t xml:space="preserve">asked for approval of the Minutes of the </w:t>
      </w:r>
      <w:r w:rsidR="007A7571">
        <w:t>August 15</w:t>
      </w:r>
      <w:r w:rsidR="008815D2">
        <w:t>,</w:t>
      </w:r>
      <w:r w:rsidR="00F61186" w:rsidRPr="00B94A88">
        <w:t xml:space="preserve"> </w:t>
      </w:r>
      <w:r w:rsidR="00BD3F04" w:rsidRPr="00B94A88">
        <w:t>20</w:t>
      </w:r>
      <w:r w:rsidR="00BD3F04">
        <w:t>24,</w:t>
      </w:r>
      <w:r w:rsidR="00917862">
        <w:t xml:space="preserve"> </w:t>
      </w:r>
      <w:r w:rsidR="00F61186" w:rsidRPr="00B94A88">
        <w:t>Meeting.</w:t>
      </w:r>
    </w:p>
    <w:p w14:paraId="26A5F465" w14:textId="331D342B" w:rsidR="00F61186" w:rsidRPr="00B94A88" w:rsidRDefault="00F61186" w:rsidP="00F61186">
      <w:pPr>
        <w:pStyle w:val="BodyText3"/>
      </w:pPr>
      <w:r w:rsidRPr="00B94A88">
        <w:rPr>
          <w:i/>
        </w:rPr>
        <w:t>MOTION</w:t>
      </w:r>
      <w:r w:rsidR="00877430" w:rsidRPr="00B94A88">
        <w:t>: Approve th</w:t>
      </w:r>
      <w:r w:rsidR="00E068C0" w:rsidRPr="00B94A88">
        <w:t xml:space="preserve">e </w:t>
      </w:r>
      <w:r w:rsidR="0099629D">
        <w:t>August 15</w:t>
      </w:r>
      <w:r w:rsidR="008815D2">
        <w:t>,</w:t>
      </w:r>
      <w:r w:rsidR="00877430" w:rsidRPr="00B94A88">
        <w:t xml:space="preserve"> </w:t>
      </w:r>
      <w:r w:rsidR="00BD3F04" w:rsidRPr="00B94A88">
        <w:t>20</w:t>
      </w:r>
      <w:r w:rsidR="00BD3F04">
        <w:t>24,</w:t>
      </w:r>
      <w:r w:rsidR="00877430" w:rsidRPr="00B94A88">
        <w:t xml:space="preserve"> Policy Board Meeting Minutes.</w:t>
      </w:r>
    </w:p>
    <w:p w14:paraId="479DA061" w14:textId="1A84A04A" w:rsidR="00F61186" w:rsidRPr="00B94A88" w:rsidRDefault="007C156C" w:rsidP="00F61186">
      <w:pPr>
        <w:pStyle w:val="BodyText3"/>
      </w:pPr>
      <w:r w:rsidRPr="00B94A88">
        <w:t>M</w:t>
      </w:r>
      <w:r w:rsidR="00F939FE">
        <w:t>s</w:t>
      </w:r>
      <w:r w:rsidRPr="00B94A88">
        <w:t xml:space="preserve">. </w:t>
      </w:r>
      <w:r w:rsidR="00F939FE">
        <w:t>Nash</w:t>
      </w:r>
      <w:r w:rsidR="00F61186" w:rsidRPr="00B94A88">
        <w:t xml:space="preserve"> moved, seconded by </w:t>
      </w:r>
      <w:r w:rsidR="00D14852" w:rsidRPr="00B94A88">
        <w:t xml:space="preserve">Mr. </w:t>
      </w:r>
      <w:r w:rsidR="00F939FE">
        <w:t>Nelson</w:t>
      </w:r>
      <w:r w:rsidR="00877430" w:rsidRPr="00B94A88">
        <w:t>.</w:t>
      </w:r>
      <w:r w:rsidR="00F61186" w:rsidRPr="00B94A88">
        <w:t xml:space="preserve"> </w:t>
      </w:r>
    </w:p>
    <w:p w14:paraId="051E9357" w14:textId="77777777" w:rsidR="00877430" w:rsidRPr="00B94A88" w:rsidRDefault="00877430" w:rsidP="00F61186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01072BE1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p w14:paraId="0B2AFDDB" w14:textId="77777777" w:rsidR="00973D0A" w:rsidRPr="00B94A88" w:rsidRDefault="00743C34" w:rsidP="00823060">
      <w:pPr>
        <w:pStyle w:val="Heading2"/>
        <w:numPr>
          <w:ilvl w:val="0"/>
          <w:numId w:val="0"/>
        </w:numPr>
      </w:pPr>
      <w:r>
        <w:t>1d</w:t>
      </w:r>
      <w:r w:rsidR="00823060" w:rsidRPr="00B94A88">
        <w:t>.</w:t>
      </w:r>
      <w:r w:rsidR="00823060" w:rsidRPr="00B94A88">
        <w:tab/>
      </w:r>
      <w:r w:rsidR="00973D0A" w:rsidRPr="00B94A88">
        <w:t xml:space="preserve">Monthly Bills, </w:t>
      </w:r>
      <w:r w:rsidR="00973D0A" w:rsidRPr="00B94A88">
        <w:rPr>
          <w:u w:val="single"/>
        </w:rPr>
        <w:t>approved</w:t>
      </w:r>
    </w:p>
    <w:p w14:paraId="0B5966FF" w14:textId="7013347C" w:rsidR="00F61186" w:rsidRPr="00B94A88" w:rsidRDefault="002033A8" w:rsidP="00F61186">
      <w:pPr>
        <w:pStyle w:val="BodyText2"/>
      </w:pPr>
      <w:r w:rsidRPr="00B94A88">
        <w:t xml:space="preserve">Chair </w:t>
      </w:r>
      <w:r w:rsidR="009915AD">
        <w:t>Breitling</w:t>
      </w:r>
      <w:r w:rsidR="00EE3A55" w:rsidRPr="00B94A88">
        <w:t xml:space="preserve"> </w:t>
      </w:r>
      <w:r w:rsidR="00F61186" w:rsidRPr="00B94A88">
        <w:t xml:space="preserve">asked for approval of the </w:t>
      </w:r>
      <w:r w:rsidR="007A7571">
        <w:t xml:space="preserve">September </w:t>
      </w:r>
      <w:r w:rsidR="00F61186" w:rsidRPr="00B94A88">
        <w:t>20</w:t>
      </w:r>
      <w:r w:rsidR="001D0F62">
        <w:t>2</w:t>
      </w:r>
      <w:r w:rsidR="009915AD">
        <w:t>4</w:t>
      </w:r>
      <w:r w:rsidR="00140D4D">
        <w:t xml:space="preserve"> </w:t>
      </w:r>
      <w:r w:rsidR="00002C27" w:rsidRPr="00B94A88">
        <w:t>B</w:t>
      </w:r>
      <w:r w:rsidR="00F61186" w:rsidRPr="00B94A88">
        <w:t xml:space="preserve">ills as listed on Attachment </w:t>
      </w:r>
      <w:r w:rsidR="00743C34">
        <w:t>1d.</w:t>
      </w:r>
    </w:p>
    <w:p w14:paraId="7FD0F899" w14:textId="2B41A555" w:rsidR="00F61186" w:rsidRPr="00B94A88" w:rsidRDefault="00F61186" w:rsidP="00F61186">
      <w:pPr>
        <w:pStyle w:val="BodyText3"/>
      </w:pPr>
      <w:r w:rsidRPr="00B94A88">
        <w:rPr>
          <w:i/>
        </w:rPr>
        <w:t>MOTION</w:t>
      </w:r>
      <w:r w:rsidR="00877430" w:rsidRPr="00B94A88">
        <w:t>:</w:t>
      </w:r>
      <w:r w:rsidR="00EB3F8F" w:rsidRPr="00B94A88">
        <w:t xml:space="preserve"> Approve the </w:t>
      </w:r>
      <w:r w:rsidR="0099629D">
        <w:t xml:space="preserve">September </w:t>
      </w:r>
      <w:r w:rsidR="00EB3F8F" w:rsidRPr="00B94A88">
        <w:t>20</w:t>
      </w:r>
      <w:r w:rsidR="001D0F62">
        <w:t>2</w:t>
      </w:r>
      <w:r w:rsidR="009915AD">
        <w:t>4</w:t>
      </w:r>
      <w:r w:rsidR="00EB3F8F" w:rsidRPr="00B94A88">
        <w:t xml:space="preserve"> Bills List.</w:t>
      </w:r>
    </w:p>
    <w:p w14:paraId="0EDDF15F" w14:textId="1B6D3D14" w:rsidR="00F61186" w:rsidRPr="00B94A88" w:rsidRDefault="00573238" w:rsidP="00F61186">
      <w:pPr>
        <w:pStyle w:val="BodyText3"/>
      </w:pPr>
      <w:r w:rsidRPr="00B94A88">
        <w:t>M</w:t>
      </w:r>
      <w:r w:rsidR="00F939FE">
        <w:t xml:space="preserve">s. Nash </w:t>
      </w:r>
      <w:r w:rsidR="00F61186" w:rsidRPr="00B94A88">
        <w:t xml:space="preserve">moved, seconded by </w:t>
      </w:r>
      <w:r w:rsidRPr="00B94A88">
        <w:t xml:space="preserve">Mr. </w:t>
      </w:r>
      <w:r w:rsidR="00F939FE">
        <w:t>Olson</w:t>
      </w:r>
      <w:r w:rsidR="00EB3F8F" w:rsidRPr="00B94A88">
        <w:t>.</w:t>
      </w:r>
    </w:p>
    <w:p w14:paraId="7381750B" w14:textId="77777777" w:rsidR="00877430" w:rsidRPr="00B94A88" w:rsidRDefault="00877430" w:rsidP="00F61186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4874154A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p w14:paraId="2861A01C" w14:textId="77777777" w:rsidR="00973D0A" w:rsidRPr="00B94A88" w:rsidRDefault="00743C34" w:rsidP="00823060">
      <w:pPr>
        <w:pStyle w:val="Heading1"/>
        <w:numPr>
          <w:ilvl w:val="0"/>
          <w:numId w:val="0"/>
        </w:numPr>
      </w:pPr>
      <w:r>
        <w:t>2</w:t>
      </w:r>
      <w:r w:rsidR="00823060" w:rsidRPr="00B94A88">
        <w:t>.</w:t>
      </w:r>
      <w:r w:rsidR="00823060" w:rsidRPr="00B94A88">
        <w:tab/>
      </w:r>
      <w:r w:rsidR="00973D0A" w:rsidRPr="00B94A88">
        <w:t>CONSENT AGENDA</w:t>
      </w:r>
    </w:p>
    <w:p w14:paraId="44481F0C" w14:textId="0F3ADADC" w:rsidR="00973D0A" w:rsidRPr="007D1E4E" w:rsidRDefault="002033A8" w:rsidP="00E878AC">
      <w:pPr>
        <w:pStyle w:val="Heading2"/>
        <w:numPr>
          <w:ilvl w:val="0"/>
          <w:numId w:val="0"/>
        </w:numPr>
        <w:ind w:left="720"/>
        <w:rPr>
          <w:b w:val="0"/>
        </w:rPr>
      </w:pPr>
      <w:r w:rsidRPr="007D1E4E">
        <w:rPr>
          <w:b w:val="0"/>
        </w:rPr>
        <w:t xml:space="preserve">Chair </w:t>
      </w:r>
      <w:r w:rsidR="009915AD" w:rsidRPr="009915AD">
        <w:rPr>
          <w:b w:val="0"/>
          <w:bCs w:val="0"/>
        </w:rPr>
        <w:t>Breitling</w:t>
      </w:r>
      <w:r w:rsidR="00EE3A55" w:rsidRPr="007D1E4E">
        <w:rPr>
          <w:b w:val="0"/>
        </w:rPr>
        <w:t xml:space="preserve"> </w:t>
      </w:r>
      <w:r w:rsidR="006F77BD" w:rsidRPr="007D1E4E">
        <w:rPr>
          <w:b w:val="0"/>
        </w:rPr>
        <w:t>asked for approval of Item</w:t>
      </w:r>
      <w:r w:rsidR="00E068C0" w:rsidRPr="007D1E4E">
        <w:rPr>
          <w:b w:val="0"/>
        </w:rPr>
        <w:t>s</w:t>
      </w:r>
      <w:r w:rsidR="002D7412" w:rsidRPr="007D1E4E">
        <w:rPr>
          <w:b w:val="0"/>
        </w:rPr>
        <w:t xml:space="preserve"> </w:t>
      </w:r>
      <w:r w:rsidR="00E224E4">
        <w:rPr>
          <w:b w:val="0"/>
        </w:rPr>
        <w:t>a</w:t>
      </w:r>
      <w:r w:rsidR="008815D2">
        <w:rPr>
          <w:b w:val="0"/>
        </w:rPr>
        <w:t>-</w:t>
      </w:r>
      <w:r w:rsidR="0099629D">
        <w:rPr>
          <w:b w:val="0"/>
          <w:bCs w:val="0"/>
        </w:rPr>
        <w:t>c</w:t>
      </w:r>
      <w:r w:rsidR="00EE3A55" w:rsidRPr="007D1E4E">
        <w:rPr>
          <w:b w:val="0"/>
        </w:rPr>
        <w:t xml:space="preserve"> </w:t>
      </w:r>
      <w:r w:rsidR="002D7412" w:rsidRPr="007D1E4E">
        <w:rPr>
          <w:b w:val="0"/>
        </w:rPr>
        <w:t>on the Consent Agenda.</w:t>
      </w:r>
    </w:p>
    <w:p w14:paraId="1DDBF723" w14:textId="77777777" w:rsidR="007F6A09" w:rsidRPr="00B94A88" w:rsidRDefault="007F6A09" w:rsidP="00823060">
      <w:pPr>
        <w:pStyle w:val="Heading2"/>
        <w:numPr>
          <w:ilvl w:val="0"/>
          <w:numId w:val="0"/>
        </w:numPr>
      </w:pPr>
    </w:p>
    <w:p w14:paraId="1AA4C326" w14:textId="37C130E8" w:rsidR="002D7412" w:rsidRDefault="007B231A" w:rsidP="00490D72">
      <w:pPr>
        <w:pStyle w:val="Heading3"/>
        <w:numPr>
          <w:ilvl w:val="0"/>
          <w:numId w:val="15"/>
        </w:numPr>
      </w:pPr>
      <w:r>
        <w:t>August</w:t>
      </w:r>
      <w:r w:rsidR="00490D72">
        <w:t xml:space="preserve"> Month End Report</w:t>
      </w:r>
    </w:p>
    <w:p w14:paraId="3DDF3C95" w14:textId="2A49E45D" w:rsidR="009C5DA7" w:rsidRDefault="007B231A" w:rsidP="00490D72">
      <w:pPr>
        <w:pStyle w:val="Heading3"/>
        <w:numPr>
          <w:ilvl w:val="0"/>
          <w:numId w:val="15"/>
        </w:numPr>
      </w:pPr>
      <w:r>
        <w:t>Approval of ATAC-Moorhead Agreement</w:t>
      </w:r>
    </w:p>
    <w:p w14:paraId="4B4FF1D2" w14:textId="61E3CC6E" w:rsidR="007B231A" w:rsidRDefault="007B231A" w:rsidP="00490D72">
      <w:pPr>
        <w:pStyle w:val="Heading3"/>
        <w:numPr>
          <w:ilvl w:val="0"/>
          <w:numId w:val="15"/>
        </w:numPr>
      </w:pPr>
      <w:r>
        <w:t>Acceptance of 2023 Financial Audit</w:t>
      </w:r>
    </w:p>
    <w:p w14:paraId="3823E750" w14:textId="77777777" w:rsidR="0092146D" w:rsidRPr="00B94A88" w:rsidRDefault="0092146D" w:rsidP="00573238">
      <w:pPr>
        <w:pStyle w:val="BodyText4"/>
      </w:pPr>
    </w:p>
    <w:p w14:paraId="546DB0F8" w14:textId="118BC1BC" w:rsidR="008C0015" w:rsidRPr="00B94A88" w:rsidRDefault="008C0015" w:rsidP="002D7412">
      <w:pPr>
        <w:pStyle w:val="BodyText3"/>
      </w:pPr>
      <w:r w:rsidRPr="00B94A88">
        <w:rPr>
          <w:i/>
        </w:rPr>
        <w:t>MOTION</w:t>
      </w:r>
      <w:r w:rsidR="006F77BD" w:rsidRPr="00B94A88">
        <w:t xml:space="preserve">: Approve </w:t>
      </w:r>
      <w:r w:rsidR="00E068C0" w:rsidRPr="00B94A88">
        <w:t>I</w:t>
      </w:r>
      <w:r w:rsidR="006F77BD" w:rsidRPr="00B94A88">
        <w:t>tem</w:t>
      </w:r>
      <w:r w:rsidR="00E068C0" w:rsidRPr="00B94A88">
        <w:t>s</w:t>
      </w:r>
      <w:r w:rsidR="00D6254C" w:rsidRPr="00B94A88">
        <w:t xml:space="preserve"> </w:t>
      </w:r>
      <w:r w:rsidR="002B07D4">
        <w:t>a-</w:t>
      </w:r>
      <w:r w:rsidR="007B231A">
        <w:t>c</w:t>
      </w:r>
      <w:r w:rsidR="00EE3A55" w:rsidRPr="00B94A88">
        <w:t xml:space="preserve"> </w:t>
      </w:r>
      <w:r w:rsidR="00D6254C" w:rsidRPr="00B94A88">
        <w:t>on the Consent Agenda.</w:t>
      </w:r>
    </w:p>
    <w:p w14:paraId="0F2AE9D2" w14:textId="053D881A" w:rsidR="008C0015" w:rsidRPr="00B94A88" w:rsidRDefault="00D14852" w:rsidP="002D7412">
      <w:pPr>
        <w:pStyle w:val="BodyText3"/>
      </w:pPr>
      <w:r w:rsidRPr="00B94A88">
        <w:t>M</w:t>
      </w:r>
      <w:r w:rsidR="007B231A">
        <w:t>s</w:t>
      </w:r>
      <w:r w:rsidRPr="00B94A88">
        <w:t>.</w:t>
      </w:r>
      <w:r w:rsidR="00573238" w:rsidRPr="00B94A88">
        <w:t xml:space="preserve"> </w:t>
      </w:r>
      <w:r w:rsidR="007B231A">
        <w:t>Nash</w:t>
      </w:r>
      <w:r w:rsidR="008C0015" w:rsidRPr="00B94A88">
        <w:t xml:space="preserve"> moved, seconded by </w:t>
      </w:r>
      <w:r w:rsidR="00573238" w:rsidRPr="00B94A88">
        <w:t xml:space="preserve">Mr. </w:t>
      </w:r>
      <w:r w:rsidR="007B231A">
        <w:t>Nelson</w:t>
      </w:r>
      <w:r w:rsidR="00D6254C" w:rsidRPr="00B94A88">
        <w:t>.</w:t>
      </w:r>
      <w:r w:rsidR="008C0015" w:rsidRPr="00B94A88">
        <w:t xml:space="preserve"> </w:t>
      </w:r>
    </w:p>
    <w:p w14:paraId="7C58DAF4" w14:textId="77777777" w:rsidR="00D6254C" w:rsidRPr="00B94A88" w:rsidRDefault="00D6254C" w:rsidP="002D7412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77D4AF49" w14:textId="77777777" w:rsidR="00422D3D" w:rsidRPr="00B94A88" w:rsidRDefault="00422D3D" w:rsidP="002D7412">
      <w:pPr>
        <w:pStyle w:val="BodyText3"/>
      </w:pPr>
      <w:r w:rsidRPr="00B94A88">
        <w:t>Motion carried unanimously.</w:t>
      </w:r>
    </w:p>
    <w:p w14:paraId="35556C0C" w14:textId="77777777" w:rsidR="00973D0A" w:rsidRPr="00B94A88" w:rsidRDefault="00743C34" w:rsidP="00BB2510">
      <w:pPr>
        <w:pStyle w:val="Heading1"/>
        <w:numPr>
          <w:ilvl w:val="0"/>
          <w:numId w:val="0"/>
        </w:numPr>
        <w:spacing w:after="240"/>
      </w:pPr>
      <w:r>
        <w:t>3.</w:t>
      </w:r>
      <w:r>
        <w:tab/>
      </w:r>
      <w:r w:rsidR="00973D0A" w:rsidRPr="00B94A88">
        <w:t>REGULAR AGENDA</w:t>
      </w:r>
    </w:p>
    <w:p w14:paraId="291ECAD3" w14:textId="77777777" w:rsidR="002D7412" w:rsidRPr="00B94A88" w:rsidRDefault="00743C34" w:rsidP="00743C34">
      <w:pPr>
        <w:pStyle w:val="Heading2"/>
        <w:numPr>
          <w:ilvl w:val="0"/>
          <w:numId w:val="0"/>
        </w:numPr>
      </w:pPr>
      <w:r>
        <w:t>3a.</w:t>
      </w:r>
      <w:r>
        <w:tab/>
      </w:r>
      <w:r w:rsidR="006F77BD" w:rsidRPr="00B94A88">
        <w:t>Public Comment Opportunity</w:t>
      </w:r>
    </w:p>
    <w:p w14:paraId="1D57B88D" w14:textId="77777777" w:rsidR="00422D3D" w:rsidRPr="00B94A88" w:rsidRDefault="00FD1468" w:rsidP="0058570D">
      <w:pPr>
        <w:pStyle w:val="BodyText2"/>
      </w:pPr>
      <w:r w:rsidRPr="00B94A88">
        <w:t>No public comments were made or received.</w:t>
      </w:r>
    </w:p>
    <w:p w14:paraId="494FC008" w14:textId="35A8B699" w:rsidR="002D7412" w:rsidRPr="00B94A88" w:rsidRDefault="00743C34" w:rsidP="00743C34">
      <w:pPr>
        <w:pStyle w:val="Heading2"/>
        <w:numPr>
          <w:ilvl w:val="0"/>
          <w:numId w:val="0"/>
        </w:numPr>
      </w:pPr>
      <w:r>
        <w:t>3b.</w:t>
      </w:r>
      <w:r>
        <w:tab/>
      </w:r>
      <w:r w:rsidR="00846DD8">
        <w:t>2024-2027 TIP Amendment 11</w:t>
      </w:r>
    </w:p>
    <w:p w14:paraId="30F405CD" w14:textId="6AE03045" w:rsidR="00F70FE1" w:rsidRDefault="00FF7706" w:rsidP="002D7412">
      <w:pPr>
        <w:pStyle w:val="BodyText2"/>
      </w:pPr>
      <w:r>
        <w:t>Mr. Bervik presented the 2024-2027 TIP Amendment 11.  A p</w:t>
      </w:r>
      <w:r w:rsidR="00F70FE1">
        <w:t xml:space="preserve">ublic notice was published in the Forum </w:t>
      </w:r>
      <w:r w:rsidR="00846DD8">
        <w:t>on Wednesday</w:t>
      </w:r>
      <w:r w:rsidR="00F70FE1">
        <w:t>,</w:t>
      </w:r>
      <w:r w:rsidR="00846DD8">
        <w:t xml:space="preserve"> September</w:t>
      </w:r>
      <w:r w:rsidR="00F70FE1">
        <w:t xml:space="preserve"> 4, 2024. The notice informed people when the meeting would be, how to request additional information, and how to provide public comment. </w:t>
      </w:r>
      <w:r w:rsidR="00846DD8">
        <w:t xml:space="preserve">Public comments </w:t>
      </w:r>
      <w:r w:rsidR="00F70FE1">
        <w:t>will be</w:t>
      </w:r>
      <w:r w:rsidR="00846DD8">
        <w:t xml:space="preserve"> accepted until noon</w:t>
      </w:r>
      <w:r w:rsidR="00F70FE1">
        <w:t xml:space="preserve"> Thursday, September 19, 2024</w:t>
      </w:r>
      <w:r w:rsidR="00BD3F04">
        <w:t xml:space="preserve">. </w:t>
      </w:r>
      <w:r w:rsidR="00F70FE1">
        <w:t>The proposed amendment is as follows:</w:t>
      </w:r>
    </w:p>
    <w:p w14:paraId="1386BF56" w14:textId="2FE69B43" w:rsidR="002D7412" w:rsidRPr="00B94A88" w:rsidRDefault="00F70FE1" w:rsidP="002D7412">
      <w:pPr>
        <w:pStyle w:val="BodyText2"/>
      </w:pPr>
      <w:r>
        <w:t>Modification of Project 4232022: City of Fargo construction of a shared use path and drain crossing on Drain 27 which will connect two existing trail networks (2025)</w:t>
      </w:r>
      <w:r w:rsidR="00BD3F04">
        <w:t xml:space="preserve">. </w:t>
      </w:r>
      <w:r>
        <w:t>The project year was changed from 2024 to 2025</w:t>
      </w:r>
      <w:r w:rsidR="00846DD8">
        <w:t xml:space="preserve">. </w:t>
      </w:r>
    </w:p>
    <w:p w14:paraId="33670435" w14:textId="38DAFC71" w:rsidR="003A7E1B" w:rsidRDefault="00422D3D" w:rsidP="00542439">
      <w:pPr>
        <w:pStyle w:val="BodyText3"/>
      </w:pPr>
      <w:r w:rsidRPr="00B94A88">
        <w:rPr>
          <w:i/>
        </w:rPr>
        <w:lastRenderedPageBreak/>
        <w:t>MOTION</w:t>
      </w:r>
      <w:r w:rsidR="00D6254C" w:rsidRPr="00B94A88">
        <w:t>:</w:t>
      </w:r>
      <w:r w:rsidR="007F6A09">
        <w:t xml:space="preserve"> </w:t>
      </w:r>
      <w:r w:rsidR="00F70FE1">
        <w:t>Approval of Amendment 11 to the Metro COG 2024-2027 Transportation Improvement Program (TIP).</w:t>
      </w:r>
    </w:p>
    <w:p w14:paraId="1219476A" w14:textId="11A635F0" w:rsidR="00422D3D" w:rsidRPr="00B94A88" w:rsidRDefault="00D14852" w:rsidP="00422D3D">
      <w:pPr>
        <w:pStyle w:val="BodyText3"/>
      </w:pPr>
      <w:r w:rsidRPr="00B94A88">
        <w:t>Mr.</w:t>
      </w:r>
      <w:r w:rsidR="00055B42" w:rsidRPr="00B94A88">
        <w:t xml:space="preserve"> </w:t>
      </w:r>
      <w:r w:rsidR="009122EA">
        <w:t>Nelson</w:t>
      </w:r>
      <w:r w:rsidR="00422D3D" w:rsidRPr="00B94A88">
        <w:t xml:space="preserve"> moved, seconded by </w:t>
      </w:r>
      <w:r w:rsidR="00055B42" w:rsidRPr="00B94A88">
        <w:t xml:space="preserve">Mr. </w:t>
      </w:r>
      <w:r w:rsidR="009122EA">
        <w:t>Olson</w:t>
      </w:r>
      <w:r w:rsidR="00D6254C" w:rsidRPr="00B94A88">
        <w:t>.</w:t>
      </w:r>
    </w:p>
    <w:p w14:paraId="6ED55F08" w14:textId="77777777" w:rsidR="00D6254C" w:rsidRPr="00B94A88" w:rsidRDefault="00D6254C" w:rsidP="00D6254C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0AABB896" w14:textId="77777777" w:rsidR="002D7412" w:rsidRPr="00B94A88" w:rsidRDefault="00422D3D" w:rsidP="00422D3D">
      <w:pPr>
        <w:pStyle w:val="BodyText3"/>
      </w:pPr>
      <w:r w:rsidRPr="00B94A88">
        <w:t>Motion carried unanimously.</w:t>
      </w:r>
    </w:p>
    <w:p w14:paraId="78D4FD93" w14:textId="39664D3A" w:rsidR="002D7412" w:rsidRDefault="00743C34" w:rsidP="00542439">
      <w:pPr>
        <w:pStyle w:val="Heading2"/>
        <w:numPr>
          <w:ilvl w:val="0"/>
          <w:numId w:val="0"/>
        </w:numPr>
        <w:ind w:left="720" w:hanging="720"/>
      </w:pPr>
      <w:r>
        <w:t>3c.</w:t>
      </w:r>
      <w:r>
        <w:tab/>
      </w:r>
      <w:r w:rsidR="00DA7878">
        <w:t xml:space="preserve">2025-2028 TIP </w:t>
      </w:r>
      <w:r w:rsidR="0050660F">
        <w:t xml:space="preserve">(Transportation Improvement Plan) </w:t>
      </w:r>
      <w:r w:rsidR="00DA7878">
        <w:t>Adoption</w:t>
      </w:r>
    </w:p>
    <w:p w14:paraId="722140F7" w14:textId="7523075F" w:rsidR="009122EA" w:rsidRDefault="009122EA" w:rsidP="0054243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  <w:r>
        <w:tab/>
      </w:r>
      <w:r w:rsidR="00FF7706">
        <w:rPr>
          <w:b w:val="0"/>
          <w:bCs w:val="0"/>
        </w:rPr>
        <w:t>Mr. Bervik presented the 2025-2028 TIP.  The</w:t>
      </w:r>
      <w:r w:rsidRPr="009122EA">
        <w:rPr>
          <w:b w:val="0"/>
          <w:bCs w:val="0"/>
        </w:rPr>
        <w:t xml:space="preserve"> </w:t>
      </w:r>
      <w:r>
        <w:rPr>
          <w:b w:val="0"/>
          <w:bCs w:val="0"/>
        </w:rPr>
        <w:t>final draft list</w:t>
      </w:r>
      <w:r w:rsidR="00FF7706">
        <w:rPr>
          <w:b w:val="0"/>
          <w:bCs w:val="0"/>
        </w:rPr>
        <w:t>ing</w:t>
      </w:r>
      <w:r>
        <w:rPr>
          <w:b w:val="0"/>
          <w:bCs w:val="0"/>
        </w:rPr>
        <w:t xml:space="preserve"> federally funded transportation projects was developed in coordination with NDDOT, MnDOT, MATBUS, and local jurisdictions. </w:t>
      </w:r>
    </w:p>
    <w:p w14:paraId="667974B4" w14:textId="77777777" w:rsidR="009122EA" w:rsidRDefault="009122EA" w:rsidP="0054243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</w:p>
    <w:p w14:paraId="0F88DC6F" w14:textId="57E6B276" w:rsidR="009122EA" w:rsidRDefault="009122EA" w:rsidP="0054243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  <w:r>
        <w:rPr>
          <w:b w:val="0"/>
          <w:bCs w:val="0"/>
        </w:rPr>
        <w:tab/>
        <w:t xml:space="preserve">Public input was solicited at a public input meeting on July 16, </w:t>
      </w:r>
      <w:r w:rsidR="00BD3F04">
        <w:rPr>
          <w:b w:val="0"/>
          <w:bCs w:val="0"/>
        </w:rPr>
        <w:t>2024,</w:t>
      </w:r>
      <w:r>
        <w:rPr>
          <w:b w:val="0"/>
          <w:bCs w:val="0"/>
        </w:rPr>
        <w:t xml:space="preserve"> and another public input meeting at the September 19, </w:t>
      </w:r>
      <w:r w:rsidR="00BD3F04">
        <w:rPr>
          <w:b w:val="0"/>
          <w:bCs w:val="0"/>
        </w:rPr>
        <w:t>2024,</w:t>
      </w:r>
      <w:r>
        <w:rPr>
          <w:b w:val="0"/>
          <w:bCs w:val="0"/>
        </w:rPr>
        <w:t xml:space="preserve"> Policy Board meeting</w:t>
      </w:r>
      <w:r w:rsidR="00BD3F04">
        <w:rPr>
          <w:b w:val="0"/>
          <w:bCs w:val="0"/>
        </w:rPr>
        <w:t xml:space="preserve">. </w:t>
      </w:r>
      <w:r>
        <w:rPr>
          <w:b w:val="0"/>
          <w:bCs w:val="0"/>
        </w:rPr>
        <w:t>It was also available on Metro COG’s website.</w:t>
      </w:r>
    </w:p>
    <w:p w14:paraId="5E69D8F4" w14:textId="77777777" w:rsidR="0050660F" w:rsidRDefault="0050660F" w:rsidP="0054243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</w:p>
    <w:p w14:paraId="3FEE3405" w14:textId="06176696" w:rsidR="0050660F" w:rsidRPr="009122EA" w:rsidRDefault="0050660F" w:rsidP="00542439">
      <w:pPr>
        <w:pStyle w:val="Heading2"/>
        <w:numPr>
          <w:ilvl w:val="0"/>
          <w:numId w:val="0"/>
        </w:numPr>
        <w:ind w:left="720" w:hanging="720"/>
        <w:rPr>
          <w:b w:val="0"/>
          <w:bCs w:val="0"/>
        </w:rPr>
      </w:pPr>
      <w:r>
        <w:rPr>
          <w:b w:val="0"/>
          <w:bCs w:val="0"/>
        </w:rPr>
        <w:tab/>
        <w:t xml:space="preserve">A summary of the comments can be found in Appendix A which includes </w:t>
      </w:r>
      <w:r w:rsidR="00BD3F04">
        <w:rPr>
          <w:b w:val="0"/>
          <w:bCs w:val="0"/>
        </w:rPr>
        <w:t>all</w:t>
      </w:r>
      <w:r>
        <w:rPr>
          <w:b w:val="0"/>
          <w:bCs w:val="0"/>
        </w:rPr>
        <w:t xml:space="preserve"> the planning partners: NDDOT, MnDOT, City of Fargo, City of Moorhead, City of West Fargo, City of Dilworth, City of Horace, Fargo Transit, Moorhead Transit, Cass County, and Clay County. </w:t>
      </w:r>
    </w:p>
    <w:p w14:paraId="1E10DB41" w14:textId="798C3EAA" w:rsidR="002D7412" w:rsidRDefault="00DA7878" w:rsidP="0050660F">
      <w:pPr>
        <w:pStyle w:val="Heading2"/>
        <w:numPr>
          <w:ilvl w:val="0"/>
          <w:numId w:val="0"/>
        </w:numPr>
        <w:ind w:left="720" w:hanging="720"/>
      </w:pPr>
      <w:r>
        <w:tab/>
      </w:r>
    </w:p>
    <w:p w14:paraId="63D447A5" w14:textId="7DCD4C1D" w:rsidR="00542439" w:rsidRDefault="00542439" w:rsidP="00542439">
      <w:pPr>
        <w:pStyle w:val="BodyText3"/>
      </w:pPr>
      <w:r w:rsidRPr="00B94A88">
        <w:rPr>
          <w:i/>
        </w:rPr>
        <w:t>MOTION</w:t>
      </w:r>
      <w:r w:rsidRPr="00B94A88">
        <w:t>:</w:t>
      </w:r>
      <w:r>
        <w:t xml:space="preserve"> </w:t>
      </w:r>
      <w:r w:rsidR="0050660F">
        <w:t>Approval of the Final Draft Metro COG 2025-2028 Transportation Improvement Plan (TIP)</w:t>
      </w:r>
    </w:p>
    <w:p w14:paraId="61CD776E" w14:textId="21D096F3" w:rsidR="00542439" w:rsidRPr="00B94A88" w:rsidRDefault="00542439" w:rsidP="00542439">
      <w:pPr>
        <w:pStyle w:val="BodyText3"/>
      </w:pPr>
      <w:r w:rsidRPr="00B94A88">
        <w:t>M</w:t>
      </w:r>
      <w:r w:rsidR="0050660F">
        <w:t>s</w:t>
      </w:r>
      <w:r w:rsidRPr="00B94A88">
        <w:t xml:space="preserve">. </w:t>
      </w:r>
      <w:r w:rsidR="0050660F">
        <w:t>White</w:t>
      </w:r>
      <w:r w:rsidRPr="00B94A88">
        <w:t xml:space="preserve"> moved, seconded by M</w:t>
      </w:r>
      <w:r w:rsidR="0050660F">
        <w:t>s</w:t>
      </w:r>
      <w:r w:rsidRPr="00B94A88">
        <w:t xml:space="preserve">. </w:t>
      </w:r>
      <w:r w:rsidR="0050660F">
        <w:t>Nash</w:t>
      </w:r>
      <w:r w:rsidRPr="00B94A88">
        <w:t>.</w:t>
      </w:r>
    </w:p>
    <w:p w14:paraId="79739060" w14:textId="77777777" w:rsidR="00542439" w:rsidRDefault="00542439" w:rsidP="00542439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46772507" w14:textId="1BD5F062" w:rsidR="00542439" w:rsidRPr="00B94A88" w:rsidRDefault="00542439" w:rsidP="00542439">
      <w:pPr>
        <w:pStyle w:val="BodyText3"/>
      </w:pPr>
      <w:r w:rsidRPr="00B94A88">
        <w:t>Motion carried unanimously.</w:t>
      </w:r>
    </w:p>
    <w:p w14:paraId="3C4BF616" w14:textId="500C816D" w:rsidR="00BA2CA8" w:rsidRDefault="00BA2CA8" w:rsidP="0050660F">
      <w:pPr>
        <w:pStyle w:val="Heading2"/>
        <w:numPr>
          <w:ilvl w:val="0"/>
          <w:numId w:val="0"/>
        </w:numPr>
      </w:pPr>
    </w:p>
    <w:p w14:paraId="48E4B56B" w14:textId="3905857D" w:rsidR="00BA2CA8" w:rsidRDefault="00BA2CA8" w:rsidP="00BB2510">
      <w:pPr>
        <w:pStyle w:val="BodyText3"/>
        <w:spacing w:after="0"/>
        <w:ind w:left="0"/>
      </w:pPr>
      <w:r>
        <w:t>4.</w:t>
      </w:r>
      <w:r>
        <w:tab/>
        <w:t>Additional Business</w:t>
      </w:r>
    </w:p>
    <w:p w14:paraId="21873625" w14:textId="74A30FBA" w:rsidR="00F57DBE" w:rsidRPr="00F57DBE" w:rsidRDefault="00BA75A1" w:rsidP="00BA75A1">
      <w:pPr>
        <w:pStyle w:val="BodyText3"/>
        <w:ind w:left="720"/>
        <w:rPr>
          <w:b w:val="0"/>
          <w:bCs/>
        </w:rPr>
      </w:pPr>
      <w:r>
        <w:rPr>
          <w:b w:val="0"/>
          <w:bCs/>
        </w:rPr>
        <w:t xml:space="preserve">There is a </w:t>
      </w:r>
      <w:r w:rsidR="00F57DBE">
        <w:rPr>
          <w:b w:val="0"/>
          <w:bCs/>
        </w:rPr>
        <w:t xml:space="preserve">Special meeting next Thursday, September 26 </w:t>
      </w:r>
      <w:r w:rsidR="0050660F">
        <w:rPr>
          <w:b w:val="0"/>
          <w:bCs/>
        </w:rPr>
        <w:t>f</w:t>
      </w:r>
      <w:r w:rsidR="00F57DBE">
        <w:rPr>
          <w:b w:val="0"/>
          <w:bCs/>
        </w:rPr>
        <w:t xml:space="preserve">or review and adoption of </w:t>
      </w:r>
      <w:r w:rsidR="0050660F">
        <w:rPr>
          <w:b w:val="0"/>
          <w:bCs/>
        </w:rPr>
        <w:t xml:space="preserve">the </w:t>
      </w:r>
      <w:r w:rsidR="00F57DBE">
        <w:rPr>
          <w:b w:val="0"/>
          <w:bCs/>
        </w:rPr>
        <w:t>2050 MTP</w:t>
      </w:r>
      <w:r>
        <w:rPr>
          <w:b w:val="0"/>
          <w:bCs/>
        </w:rPr>
        <w:t xml:space="preserve"> at 4 </w:t>
      </w:r>
      <w:r w:rsidR="00BB2510">
        <w:rPr>
          <w:b w:val="0"/>
          <w:bCs/>
        </w:rPr>
        <w:t>PM</w:t>
      </w:r>
      <w:r w:rsidR="00BD3F04">
        <w:rPr>
          <w:b w:val="0"/>
          <w:bCs/>
        </w:rPr>
        <w:t xml:space="preserve">. </w:t>
      </w:r>
      <w:r>
        <w:rPr>
          <w:b w:val="0"/>
          <w:bCs/>
        </w:rPr>
        <w:t>There will be t</w:t>
      </w:r>
      <w:r w:rsidR="00F57DBE">
        <w:rPr>
          <w:b w:val="0"/>
          <w:bCs/>
        </w:rPr>
        <w:t>wo public input sessions</w:t>
      </w:r>
      <w:r w:rsidR="00BB2510">
        <w:rPr>
          <w:b w:val="0"/>
          <w:bCs/>
        </w:rPr>
        <w:t xml:space="preserve"> next Wednesday at the </w:t>
      </w:r>
      <w:proofErr w:type="spellStart"/>
      <w:r w:rsidR="00BB2510">
        <w:rPr>
          <w:b w:val="0"/>
          <w:bCs/>
        </w:rPr>
        <w:t>Hjemkomst</w:t>
      </w:r>
      <w:proofErr w:type="spellEnd"/>
      <w:r w:rsidR="00BB2510">
        <w:rPr>
          <w:b w:val="0"/>
          <w:bCs/>
        </w:rPr>
        <w:t xml:space="preserve"> Center</w:t>
      </w:r>
      <w:r w:rsidR="007817B9">
        <w:rPr>
          <w:b w:val="0"/>
          <w:bCs/>
        </w:rPr>
        <w:t xml:space="preserve"> at</w:t>
      </w:r>
      <w:r w:rsidR="00BB2510">
        <w:rPr>
          <w:b w:val="0"/>
          <w:bCs/>
        </w:rPr>
        <w:t xml:space="preserve">11:00-1:00 and </w:t>
      </w:r>
      <w:r w:rsidR="007817B9">
        <w:rPr>
          <w:b w:val="0"/>
          <w:bCs/>
        </w:rPr>
        <w:t xml:space="preserve">at </w:t>
      </w:r>
      <w:r w:rsidR="00BB2510">
        <w:rPr>
          <w:b w:val="0"/>
          <w:bCs/>
        </w:rPr>
        <w:t>5:00-7:00</w:t>
      </w:r>
      <w:r w:rsidR="00BD3F04">
        <w:rPr>
          <w:b w:val="0"/>
          <w:bCs/>
        </w:rPr>
        <w:t xml:space="preserve">. </w:t>
      </w:r>
      <w:r>
        <w:rPr>
          <w:b w:val="0"/>
          <w:bCs/>
        </w:rPr>
        <w:t>The UPWP will be included on the October Policy Board meeting.</w:t>
      </w:r>
      <w:r w:rsidR="00F57DBE">
        <w:rPr>
          <w:b w:val="0"/>
          <w:bCs/>
        </w:rPr>
        <w:t xml:space="preserve"> </w:t>
      </w:r>
    </w:p>
    <w:p w14:paraId="517501EE" w14:textId="77777777" w:rsidR="00973D0A" w:rsidRPr="00B94A88" w:rsidRDefault="00743C34" w:rsidP="00BB2510">
      <w:pPr>
        <w:pStyle w:val="Heading1"/>
        <w:numPr>
          <w:ilvl w:val="0"/>
          <w:numId w:val="0"/>
        </w:numPr>
        <w:spacing w:after="240"/>
      </w:pPr>
      <w:r>
        <w:t>5.</w:t>
      </w:r>
      <w:r>
        <w:tab/>
      </w:r>
      <w:r w:rsidR="00973D0A" w:rsidRPr="00B94A88">
        <w:t>Adjourn</w:t>
      </w:r>
    </w:p>
    <w:p w14:paraId="47917A20" w14:textId="5EBCB14A" w:rsidR="0093556B" w:rsidRPr="00B94A88" w:rsidRDefault="0093556B" w:rsidP="0093556B">
      <w:pPr>
        <w:pStyle w:val="NoSpacing"/>
        <w:ind w:left="720" w:firstLine="720"/>
        <w:rPr>
          <w:b/>
        </w:rPr>
      </w:pPr>
      <w:r w:rsidRPr="00B94A88">
        <w:rPr>
          <w:b/>
          <w:i/>
        </w:rPr>
        <w:t xml:space="preserve">MOTION: </w:t>
      </w:r>
      <w:r w:rsidRPr="00B94A88">
        <w:rPr>
          <w:b/>
        </w:rPr>
        <w:t xml:space="preserve">Adjourn the </w:t>
      </w:r>
      <w:r w:rsidR="00BA75A1">
        <w:rPr>
          <w:b/>
          <w:bCs/>
        </w:rPr>
        <w:t>633rd</w:t>
      </w:r>
      <w:r w:rsidRPr="00B94A88">
        <w:rPr>
          <w:b/>
        </w:rPr>
        <w:t xml:space="preserve"> Meeting of the FM Metro COG Policy Board</w:t>
      </w:r>
    </w:p>
    <w:p w14:paraId="3306E987" w14:textId="2312CEFA" w:rsidR="0093556B" w:rsidRPr="00B94A88" w:rsidRDefault="0093556B" w:rsidP="0093556B">
      <w:pPr>
        <w:pStyle w:val="NoSpacing"/>
        <w:ind w:left="720" w:firstLine="720"/>
        <w:rPr>
          <w:b/>
        </w:rPr>
      </w:pPr>
      <w:r w:rsidRPr="00B94A88">
        <w:rPr>
          <w:b/>
        </w:rPr>
        <w:t xml:space="preserve">Mr. </w:t>
      </w:r>
      <w:r w:rsidR="00BA75A1">
        <w:rPr>
          <w:b/>
        </w:rPr>
        <w:t>Olson</w:t>
      </w:r>
      <w:r w:rsidRPr="00B94A88">
        <w:rPr>
          <w:b/>
        </w:rPr>
        <w:t xml:space="preserve"> moved, seconded by Mr. </w:t>
      </w:r>
      <w:r w:rsidR="00BA75A1">
        <w:rPr>
          <w:b/>
        </w:rPr>
        <w:t>Nelson</w:t>
      </w:r>
      <w:r w:rsidRPr="00B94A88">
        <w:rPr>
          <w:b/>
        </w:rPr>
        <w:t>.</w:t>
      </w:r>
    </w:p>
    <w:p w14:paraId="2B39B9F5" w14:textId="77777777" w:rsidR="0093556B" w:rsidRPr="00B94A88" w:rsidRDefault="0093556B" w:rsidP="0093556B">
      <w:pPr>
        <w:pStyle w:val="NoSpacing"/>
        <w:ind w:left="720" w:firstLine="720"/>
        <w:rPr>
          <w:b/>
        </w:rPr>
      </w:pPr>
      <w:r w:rsidRPr="00B94A88">
        <w:rPr>
          <w:b/>
          <w:i/>
        </w:rPr>
        <w:t xml:space="preserve">MOTION, </w:t>
      </w:r>
      <w:r w:rsidRPr="00B94A88">
        <w:rPr>
          <w:b/>
        </w:rPr>
        <w:t xml:space="preserve">passed. </w:t>
      </w:r>
    </w:p>
    <w:p w14:paraId="609FC4A4" w14:textId="77777777" w:rsidR="0093556B" w:rsidRPr="00B94A88" w:rsidRDefault="0093556B" w:rsidP="00BB2510">
      <w:pPr>
        <w:pStyle w:val="NoSpacing"/>
        <w:spacing w:after="240"/>
        <w:ind w:left="720" w:firstLine="720"/>
        <w:rPr>
          <w:b/>
        </w:rPr>
      </w:pPr>
      <w:r w:rsidRPr="00B94A88">
        <w:rPr>
          <w:b/>
        </w:rPr>
        <w:t>Motion carried unanimously.</w:t>
      </w:r>
    </w:p>
    <w:p w14:paraId="1818BD38" w14:textId="4F36FA87" w:rsidR="002D7412" w:rsidRDefault="009F6F2C" w:rsidP="002D7412">
      <w:pPr>
        <w:pStyle w:val="BodyText2"/>
      </w:pPr>
      <w:r w:rsidRPr="00B94A88">
        <w:t xml:space="preserve">The </w:t>
      </w:r>
      <w:r w:rsidR="00BA75A1">
        <w:t>633</w:t>
      </w:r>
      <w:r w:rsidR="00BA75A1" w:rsidRPr="00BB2510">
        <w:rPr>
          <w:vertAlign w:val="superscript"/>
        </w:rPr>
        <w:t>rd</w:t>
      </w:r>
      <w:r w:rsidR="00BB2510">
        <w:t xml:space="preserve"> </w:t>
      </w:r>
      <w:r w:rsidR="002D7412" w:rsidRPr="00B94A88">
        <w:t xml:space="preserve">Meeting of the FM Metro COG Policy Board held Thursday, </w:t>
      </w:r>
      <w:r w:rsidR="00BA75A1">
        <w:t>September 19</w:t>
      </w:r>
      <w:r w:rsidR="00C008B2">
        <w:t>,</w:t>
      </w:r>
      <w:r w:rsidR="002D7412" w:rsidRPr="00B94A88">
        <w:t xml:space="preserve"> </w:t>
      </w:r>
      <w:r w:rsidR="00BD3F04" w:rsidRPr="00B94A88">
        <w:t>20</w:t>
      </w:r>
      <w:r w:rsidR="00BD3F04">
        <w:t>24,</w:t>
      </w:r>
      <w:r w:rsidR="002D7412" w:rsidRPr="00B94A88">
        <w:t xml:space="preserve"> was adjourned at </w:t>
      </w:r>
      <w:r w:rsidR="00BA75A1">
        <w:t>4:</w:t>
      </w:r>
      <w:r w:rsidR="00693FB7">
        <w:t>21</w:t>
      </w:r>
      <w:r w:rsidR="00507CAB" w:rsidRPr="00B94A88">
        <w:t xml:space="preserve"> </w:t>
      </w:r>
      <w:r w:rsidR="00BB2510">
        <w:t>PM</w:t>
      </w:r>
      <w:r w:rsidR="00507CAB" w:rsidRPr="00B94A88">
        <w:t>.</w:t>
      </w:r>
    </w:p>
    <w:p w14:paraId="75B58717" w14:textId="77777777" w:rsidR="007817B9" w:rsidRDefault="007817B9" w:rsidP="002D7412">
      <w:pPr>
        <w:pStyle w:val="BodyText2"/>
      </w:pPr>
    </w:p>
    <w:p w14:paraId="081FD5A7" w14:textId="47061C30" w:rsidR="00973D0A" w:rsidRDefault="00973D0A" w:rsidP="007817B9">
      <w:pPr>
        <w:pStyle w:val="Heading1"/>
        <w:numPr>
          <w:ilvl w:val="0"/>
          <w:numId w:val="0"/>
        </w:numPr>
        <w:spacing w:after="240"/>
      </w:pPr>
      <w:r w:rsidRPr="00B94A88">
        <w:lastRenderedPageBreak/>
        <w:t xml:space="preserve">THE NEXT FM METRO COG POLICY BOARD MEETING WILL BE HELD </w:t>
      </w:r>
      <w:r w:rsidR="00693FB7">
        <w:t xml:space="preserve">THURSDAY, SEPTEMBER </w:t>
      </w:r>
      <w:r w:rsidR="00BD3F04">
        <w:t>26,</w:t>
      </w:r>
      <w:r w:rsidRPr="00B94A88">
        <w:t xml:space="preserve"> 20</w:t>
      </w:r>
      <w:r w:rsidR="00CA71AD">
        <w:t>2</w:t>
      </w:r>
      <w:r w:rsidR="009915AD">
        <w:t>4</w:t>
      </w:r>
      <w:r w:rsidRPr="00B94A88">
        <w:t>, 4:00</w:t>
      </w:r>
      <w:r w:rsidR="001D5227" w:rsidRPr="00B94A88">
        <w:t> </w:t>
      </w:r>
      <w:r w:rsidRPr="00B94A88">
        <w:t xml:space="preserve">PM. </w:t>
      </w:r>
    </w:p>
    <w:p w14:paraId="06880A40" w14:textId="77777777" w:rsidR="007817B9" w:rsidRPr="00B94A88" w:rsidRDefault="007817B9" w:rsidP="007817B9">
      <w:pPr>
        <w:pStyle w:val="Heading1"/>
        <w:numPr>
          <w:ilvl w:val="0"/>
          <w:numId w:val="0"/>
        </w:numPr>
        <w:spacing w:after="240"/>
      </w:pPr>
    </w:p>
    <w:p w14:paraId="5F42F95C" w14:textId="77777777" w:rsidR="00973D0A" w:rsidRPr="00B94A88" w:rsidRDefault="00973D0A" w:rsidP="00973D0A">
      <w:r w:rsidRPr="00B94A88">
        <w:t>Respectfully Submitted,</w:t>
      </w:r>
    </w:p>
    <w:p w14:paraId="27652813" w14:textId="64D231F0" w:rsidR="00973D0A" w:rsidRPr="00B94A88" w:rsidRDefault="007B24B7" w:rsidP="00973D0A">
      <w:r>
        <w:t>Angela Brumbaugh</w:t>
      </w:r>
      <w:r w:rsidR="00973D0A" w:rsidRPr="00B94A88">
        <w:br/>
      </w:r>
      <w:r>
        <w:t>Office Manager</w:t>
      </w:r>
    </w:p>
    <w:sectPr w:rsidR="00973D0A" w:rsidRPr="00B94A88" w:rsidSect="00C8388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C471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EB03275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6449" w14:textId="52ACA828" w:rsidR="005C62C8" w:rsidRPr="00B307B7" w:rsidRDefault="00BD3F04" w:rsidP="005C62C8">
    <w:pPr>
      <w:pStyle w:val="Footer"/>
    </w:pPr>
    <w:r>
      <w:t>633</w:t>
    </w:r>
    <w:r w:rsidRPr="00BB2510">
      <w:rPr>
        <w:vertAlign w:val="superscript"/>
      </w:rPr>
      <w:t>rd</w:t>
    </w:r>
    <w:r w:rsidR="00BB2510">
      <w:t xml:space="preserve"> </w:t>
    </w:r>
    <w:r w:rsidR="005C62C8" w:rsidRPr="00B307B7">
      <w:t xml:space="preserve">Meeting of the FM Metro COG Policy Board – page </w:t>
    </w:r>
    <w:r w:rsidR="005C62C8" w:rsidRPr="00B307B7">
      <w:fldChar w:fldCharType="begin"/>
    </w:r>
    <w:r w:rsidR="005C62C8" w:rsidRPr="00B307B7">
      <w:instrText xml:space="preserve"> page </w:instrText>
    </w:r>
    <w:r w:rsidR="005C62C8" w:rsidRPr="00B307B7">
      <w:fldChar w:fldCharType="separate"/>
    </w:r>
    <w:r w:rsidR="000A36AE">
      <w:rPr>
        <w:noProof/>
      </w:rPr>
      <w:t>2</w:t>
    </w:r>
    <w:r w:rsidR="005C62C8" w:rsidRPr="00B307B7">
      <w:fldChar w:fldCharType="end"/>
    </w:r>
  </w:p>
  <w:p w14:paraId="301A2E9F" w14:textId="5946F1B2" w:rsidR="005C62C8" w:rsidRPr="00B307B7" w:rsidRDefault="00140D4D">
    <w:pPr>
      <w:pStyle w:val="Footer"/>
    </w:pPr>
    <w:r>
      <w:t xml:space="preserve">Thursday, </w:t>
    </w:r>
    <w:r w:rsidR="00BD3F04">
      <w:t>September 19</w:t>
    </w:r>
    <w:r w:rsidR="007460D0">
      <w:t>,</w:t>
    </w:r>
    <w:r>
      <w:t xml:space="preserve"> 202</w:t>
    </w:r>
    <w:r w:rsidR="009915A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18B9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713A27B1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5080" w14:textId="2278864E" w:rsidR="00BA57E3" w:rsidRDefault="00BA5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C71" w14:textId="04C518A2" w:rsidR="00C8388F" w:rsidRDefault="00C8388F" w:rsidP="00C838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1162" w14:textId="5C6825A1" w:rsidR="00C8388F" w:rsidRPr="004B4DC6" w:rsidRDefault="00FB2E84" w:rsidP="00C8388F">
    <w:pPr>
      <w:pStyle w:val="Header"/>
      <w:jc w:val="right"/>
      <w:rPr>
        <w:b/>
        <w:szCs w:val="32"/>
      </w:rPr>
    </w:pPr>
    <w:r w:rsidRPr="004B4DC6">
      <w:rPr>
        <w:b/>
        <w:szCs w:val="32"/>
      </w:rPr>
      <w:t xml:space="preserve">Agenda Item </w:t>
    </w:r>
    <w:r w:rsidR="00C25823" w:rsidRPr="004B4DC6">
      <w:rPr>
        <w:b/>
        <w:szCs w:val="32"/>
      </w:rPr>
      <w:t>1c</w:t>
    </w:r>
    <w:r w:rsidRPr="004B4DC6">
      <w:rPr>
        <w:b/>
        <w:szCs w:val="32"/>
      </w:rPr>
      <w:t xml:space="preserve">, </w:t>
    </w:r>
    <w:r w:rsidR="006F77BD" w:rsidRPr="004B4DC6">
      <w:rPr>
        <w:b/>
        <w:szCs w:val="32"/>
      </w:rPr>
      <w:t xml:space="preserve">Attachment </w:t>
    </w:r>
    <w:r w:rsidRPr="004B4DC6">
      <w:rPr>
        <w:b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BC2BE1"/>
    <w:multiLevelType w:val="hybridMultilevel"/>
    <w:tmpl w:val="7D745986"/>
    <w:lvl w:ilvl="0" w:tplc="22AC7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2438010">
    <w:abstractNumId w:val="9"/>
  </w:num>
  <w:num w:numId="2" w16cid:durableId="406734207">
    <w:abstractNumId w:val="7"/>
  </w:num>
  <w:num w:numId="3" w16cid:durableId="1120953771">
    <w:abstractNumId w:val="6"/>
  </w:num>
  <w:num w:numId="4" w16cid:durableId="401146384">
    <w:abstractNumId w:val="5"/>
  </w:num>
  <w:num w:numId="5" w16cid:durableId="1047677529">
    <w:abstractNumId w:val="4"/>
  </w:num>
  <w:num w:numId="6" w16cid:durableId="892159986">
    <w:abstractNumId w:val="8"/>
  </w:num>
  <w:num w:numId="7" w16cid:durableId="690495724">
    <w:abstractNumId w:val="3"/>
  </w:num>
  <w:num w:numId="8" w16cid:durableId="1240289515">
    <w:abstractNumId w:val="2"/>
  </w:num>
  <w:num w:numId="9" w16cid:durableId="2066682866">
    <w:abstractNumId w:val="1"/>
  </w:num>
  <w:num w:numId="10" w16cid:durableId="958754875">
    <w:abstractNumId w:val="0"/>
  </w:num>
  <w:num w:numId="11" w16cid:durableId="634337236">
    <w:abstractNumId w:val="10"/>
  </w:num>
  <w:num w:numId="12" w16cid:durableId="84496688">
    <w:abstractNumId w:val="10"/>
  </w:num>
  <w:num w:numId="13" w16cid:durableId="837961453">
    <w:abstractNumId w:val="10"/>
  </w:num>
  <w:num w:numId="14" w16cid:durableId="1446192603">
    <w:abstractNumId w:val="10"/>
    <w:lvlOverride w:ilvl="0">
      <w:startOverride w:val="3"/>
    </w:lvlOverride>
  </w:num>
  <w:num w:numId="15" w16cid:durableId="2104497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30673"/>
    <w:rsid w:val="00051314"/>
    <w:rsid w:val="00055B42"/>
    <w:rsid w:val="00056D5E"/>
    <w:rsid w:val="000708D8"/>
    <w:rsid w:val="0008235F"/>
    <w:rsid w:val="0008581C"/>
    <w:rsid w:val="00097346"/>
    <w:rsid w:val="000A36AE"/>
    <w:rsid w:val="000A3F60"/>
    <w:rsid w:val="000C23B4"/>
    <w:rsid w:val="000C42D0"/>
    <w:rsid w:val="000C5744"/>
    <w:rsid w:val="000D13A4"/>
    <w:rsid w:val="000D2018"/>
    <w:rsid w:val="00140D4D"/>
    <w:rsid w:val="00151D22"/>
    <w:rsid w:val="00166020"/>
    <w:rsid w:val="00185FA2"/>
    <w:rsid w:val="001B54CA"/>
    <w:rsid w:val="001C64C9"/>
    <w:rsid w:val="001C778B"/>
    <w:rsid w:val="001D0F62"/>
    <w:rsid w:val="001D5227"/>
    <w:rsid w:val="001E7D4B"/>
    <w:rsid w:val="002033A8"/>
    <w:rsid w:val="002364F9"/>
    <w:rsid w:val="00250905"/>
    <w:rsid w:val="002549FB"/>
    <w:rsid w:val="002755BC"/>
    <w:rsid w:val="00295F8A"/>
    <w:rsid w:val="002A4B46"/>
    <w:rsid w:val="002B07D4"/>
    <w:rsid w:val="002B61A3"/>
    <w:rsid w:val="002D7412"/>
    <w:rsid w:val="00305ECC"/>
    <w:rsid w:val="003120D0"/>
    <w:rsid w:val="00322370"/>
    <w:rsid w:val="003369BE"/>
    <w:rsid w:val="003556B9"/>
    <w:rsid w:val="00363226"/>
    <w:rsid w:val="003A0613"/>
    <w:rsid w:val="003A7E1B"/>
    <w:rsid w:val="003D4113"/>
    <w:rsid w:val="003D5A26"/>
    <w:rsid w:val="003E6568"/>
    <w:rsid w:val="00403C6E"/>
    <w:rsid w:val="004155F0"/>
    <w:rsid w:val="00417244"/>
    <w:rsid w:val="00422D3D"/>
    <w:rsid w:val="00430406"/>
    <w:rsid w:val="00440B49"/>
    <w:rsid w:val="00490D72"/>
    <w:rsid w:val="0049366A"/>
    <w:rsid w:val="004B0FCF"/>
    <w:rsid w:val="004B1FEF"/>
    <w:rsid w:val="004B4DC6"/>
    <w:rsid w:val="004D073E"/>
    <w:rsid w:val="004E0EC0"/>
    <w:rsid w:val="004E7370"/>
    <w:rsid w:val="005038F1"/>
    <w:rsid w:val="0050660F"/>
    <w:rsid w:val="005068D9"/>
    <w:rsid w:val="00507CAB"/>
    <w:rsid w:val="0051406C"/>
    <w:rsid w:val="005212F0"/>
    <w:rsid w:val="005226DA"/>
    <w:rsid w:val="00533035"/>
    <w:rsid w:val="005407A6"/>
    <w:rsid w:val="00542439"/>
    <w:rsid w:val="00555992"/>
    <w:rsid w:val="00561870"/>
    <w:rsid w:val="00571B3A"/>
    <w:rsid w:val="00573238"/>
    <w:rsid w:val="0058570D"/>
    <w:rsid w:val="005966E2"/>
    <w:rsid w:val="005B32D9"/>
    <w:rsid w:val="005C43FA"/>
    <w:rsid w:val="005C62C8"/>
    <w:rsid w:val="005E2807"/>
    <w:rsid w:val="005F03EA"/>
    <w:rsid w:val="00606DC9"/>
    <w:rsid w:val="00623F41"/>
    <w:rsid w:val="006257FB"/>
    <w:rsid w:val="0062640F"/>
    <w:rsid w:val="00654867"/>
    <w:rsid w:val="00667DED"/>
    <w:rsid w:val="00693FB7"/>
    <w:rsid w:val="006D7B70"/>
    <w:rsid w:val="006F77BD"/>
    <w:rsid w:val="00717A66"/>
    <w:rsid w:val="00725F99"/>
    <w:rsid w:val="00736BC1"/>
    <w:rsid w:val="007410B4"/>
    <w:rsid w:val="00743C34"/>
    <w:rsid w:val="007460D0"/>
    <w:rsid w:val="00747693"/>
    <w:rsid w:val="0076301C"/>
    <w:rsid w:val="007644BD"/>
    <w:rsid w:val="0076733D"/>
    <w:rsid w:val="007755DC"/>
    <w:rsid w:val="007764FF"/>
    <w:rsid w:val="007817B9"/>
    <w:rsid w:val="007A7571"/>
    <w:rsid w:val="007B231A"/>
    <w:rsid w:val="007B24B7"/>
    <w:rsid w:val="007C156C"/>
    <w:rsid w:val="007D1E4E"/>
    <w:rsid w:val="007D5FD9"/>
    <w:rsid w:val="007F688C"/>
    <w:rsid w:val="007F6A09"/>
    <w:rsid w:val="00800EB7"/>
    <w:rsid w:val="00803E70"/>
    <w:rsid w:val="0080448C"/>
    <w:rsid w:val="0081649B"/>
    <w:rsid w:val="008177DD"/>
    <w:rsid w:val="008203A3"/>
    <w:rsid w:val="00823060"/>
    <w:rsid w:val="00830EAC"/>
    <w:rsid w:val="008356EF"/>
    <w:rsid w:val="00837583"/>
    <w:rsid w:val="00846DD8"/>
    <w:rsid w:val="008607DE"/>
    <w:rsid w:val="0086687D"/>
    <w:rsid w:val="00877430"/>
    <w:rsid w:val="008815D2"/>
    <w:rsid w:val="008849B0"/>
    <w:rsid w:val="00891893"/>
    <w:rsid w:val="008C0015"/>
    <w:rsid w:val="009001A2"/>
    <w:rsid w:val="009110A5"/>
    <w:rsid w:val="009122EA"/>
    <w:rsid w:val="00917862"/>
    <w:rsid w:val="0092146D"/>
    <w:rsid w:val="0093556B"/>
    <w:rsid w:val="00935FCE"/>
    <w:rsid w:val="00937D83"/>
    <w:rsid w:val="00963BC9"/>
    <w:rsid w:val="00966003"/>
    <w:rsid w:val="00970F5F"/>
    <w:rsid w:val="00973D0A"/>
    <w:rsid w:val="009915AD"/>
    <w:rsid w:val="00993CCE"/>
    <w:rsid w:val="0099629D"/>
    <w:rsid w:val="009A24DF"/>
    <w:rsid w:val="009C3A20"/>
    <w:rsid w:val="009C4B43"/>
    <w:rsid w:val="009C5DA7"/>
    <w:rsid w:val="009F6F2C"/>
    <w:rsid w:val="00A15A62"/>
    <w:rsid w:val="00A32AD1"/>
    <w:rsid w:val="00A70603"/>
    <w:rsid w:val="00A76958"/>
    <w:rsid w:val="00A870C6"/>
    <w:rsid w:val="00AA1084"/>
    <w:rsid w:val="00AB16A5"/>
    <w:rsid w:val="00B234CB"/>
    <w:rsid w:val="00B307B7"/>
    <w:rsid w:val="00B41D9A"/>
    <w:rsid w:val="00B62E48"/>
    <w:rsid w:val="00B63404"/>
    <w:rsid w:val="00B7584C"/>
    <w:rsid w:val="00B9019B"/>
    <w:rsid w:val="00B94A88"/>
    <w:rsid w:val="00BA0267"/>
    <w:rsid w:val="00BA2544"/>
    <w:rsid w:val="00BA27E4"/>
    <w:rsid w:val="00BA2CA8"/>
    <w:rsid w:val="00BA57E3"/>
    <w:rsid w:val="00BA75A1"/>
    <w:rsid w:val="00BB2510"/>
    <w:rsid w:val="00BD3F04"/>
    <w:rsid w:val="00C008B2"/>
    <w:rsid w:val="00C164DB"/>
    <w:rsid w:val="00C25823"/>
    <w:rsid w:val="00C523BB"/>
    <w:rsid w:val="00C8388F"/>
    <w:rsid w:val="00CA71AD"/>
    <w:rsid w:val="00CB014A"/>
    <w:rsid w:val="00CC0D9C"/>
    <w:rsid w:val="00CC12C1"/>
    <w:rsid w:val="00CC7C80"/>
    <w:rsid w:val="00CD3DE8"/>
    <w:rsid w:val="00CE20E1"/>
    <w:rsid w:val="00CE7D30"/>
    <w:rsid w:val="00CF51F3"/>
    <w:rsid w:val="00D14573"/>
    <w:rsid w:val="00D14852"/>
    <w:rsid w:val="00D6254C"/>
    <w:rsid w:val="00D80F68"/>
    <w:rsid w:val="00D813F9"/>
    <w:rsid w:val="00D81BBC"/>
    <w:rsid w:val="00DA7878"/>
    <w:rsid w:val="00E02D06"/>
    <w:rsid w:val="00E05114"/>
    <w:rsid w:val="00E068C0"/>
    <w:rsid w:val="00E1757A"/>
    <w:rsid w:val="00E224E4"/>
    <w:rsid w:val="00E64F48"/>
    <w:rsid w:val="00E8124B"/>
    <w:rsid w:val="00E878AC"/>
    <w:rsid w:val="00EB3F8F"/>
    <w:rsid w:val="00EB7E2A"/>
    <w:rsid w:val="00ED361C"/>
    <w:rsid w:val="00ED4C65"/>
    <w:rsid w:val="00EE3A55"/>
    <w:rsid w:val="00F04B28"/>
    <w:rsid w:val="00F1610E"/>
    <w:rsid w:val="00F163E8"/>
    <w:rsid w:val="00F20A4F"/>
    <w:rsid w:val="00F301C4"/>
    <w:rsid w:val="00F444A5"/>
    <w:rsid w:val="00F54B89"/>
    <w:rsid w:val="00F57DBE"/>
    <w:rsid w:val="00F61186"/>
    <w:rsid w:val="00F70FE1"/>
    <w:rsid w:val="00F735CD"/>
    <w:rsid w:val="00F90189"/>
    <w:rsid w:val="00F939FE"/>
    <w:rsid w:val="00FA5582"/>
    <w:rsid w:val="00FB0923"/>
    <w:rsid w:val="00FB2E84"/>
    <w:rsid w:val="00FD1468"/>
    <w:rsid w:val="00FD6117"/>
    <w:rsid w:val="00FE0BAB"/>
    <w:rsid w:val="00FF0CC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064128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5F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35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35F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08235F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08235F"/>
    <w:pPr>
      <w:spacing w:after="0" w:line="240" w:lineRule="auto"/>
    </w:pPr>
    <w:rPr>
      <w:rFonts w:ascii="Century Gothic" w:hAnsi="Century Gothic"/>
    </w:rPr>
  </w:style>
  <w:style w:type="character" w:customStyle="1" w:styleId="Heading4Char">
    <w:name w:val="Heading 4 Char"/>
    <w:basedOn w:val="DefaultParagraphFont"/>
    <w:link w:val="Heading4"/>
    <w:uiPriority w:val="9"/>
    <w:rsid w:val="0008235F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35F"/>
    <w:rPr>
      <w:rFonts w:ascii="Century Gothic" w:eastAsiaTheme="majorEastAsia" w:hAnsi="Century Gothic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C68-9A81-4AF7-9E48-4DEFFD1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14</cp:revision>
  <cp:lastPrinted>2024-10-09T18:14:00Z</cp:lastPrinted>
  <dcterms:created xsi:type="dcterms:W3CDTF">2024-09-19T18:52:00Z</dcterms:created>
  <dcterms:modified xsi:type="dcterms:W3CDTF">2025-01-03T23:06:00Z</dcterms:modified>
</cp:coreProperties>
</file>