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B899" w14:textId="67E815D8" w:rsidR="003B24F6" w:rsidRPr="007A0DAC" w:rsidRDefault="006D1F68" w:rsidP="00561870">
      <w:pPr>
        <w:pStyle w:val="Title"/>
        <w:rPr>
          <w:spacing w:val="0"/>
        </w:rPr>
      </w:pPr>
      <w:r w:rsidRPr="007A0DAC">
        <w:rPr>
          <w:noProof/>
        </w:rPr>
        <mc:AlternateContent>
          <mc:Choice Requires="wps">
            <w:drawing>
              <wp:anchor distT="0" distB="0" distL="114300" distR="114300" simplePos="0" relativeHeight="251659264" behindDoc="0" locked="0" layoutInCell="1" allowOverlap="1" wp14:anchorId="30C75CEA" wp14:editId="6B445173">
                <wp:simplePos x="0" y="0"/>
                <wp:positionH relativeFrom="column">
                  <wp:posOffset>2362200</wp:posOffset>
                </wp:positionH>
                <wp:positionV relativeFrom="paragraph">
                  <wp:posOffset>-752475</wp:posOffset>
                </wp:positionV>
                <wp:extent cx="4177665" cy="363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363220"/>
                        </a:xfrm>
                        <a:prstGeom prst="rect">
                          <a:avLst/>
                        </a:prstGeom>
                        <a:noFill/>
                        <a:ln w="9525">
                          <a:noFill/>
                          <a:miter lim="800000"/>
                          <a:headEnd/>
                          <a:tailEnd/>
                        </a:ln>
                      </wps:spPr>
                      <wps:txb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75CEA" id="_x0000_t202" coordsize="21600,21600" o:spt="202" path="m,l,21600r21600,l21600,xe">
                <v:stroke joinstyle="miter"/>
                <v:path gradientshapeok="t" o:connecttype="rect"/>
              </v:shapetype>
              <v:shape id="Text Box 2" o:spid="_x0000_s1026" type="#_x0000_t202" style="position:absolute;left:0;text-align:left;margin-left:186pt;margin-top:-59.25pt;width:328.9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" filled="f" stroked="f">
                <v:textbo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v:textbox>
              </v:shape>
            </w:pict>
          </mc:Fallback>
        </mc:AlternateContent>
      </w:r>
      <w:r w:rsidR="00000E4D">
        <w:rPr>
          <w:noProof/>
        </w:rPr>
        <w:t>5</w:t>
      </w:r>
      <w:r w:rsidR="004051B2">
        <w:rPr>
          <w:noProof/>
        </w:rPr>
        <w:t>5</w:t>
      </w:r>
      <w:r w:rsidR="00123849">
        <w:rPr>
          <w:noProof/>
        </w:rPr>
        <w:t>7</w:t>
      </w:r>
      <w:r w:rsidR="00123849" w:rsidRPr="00D303FF">
        <w:rPr>
          <w:noProof/>
          <w:vertAlign w:val="superscript"/>
        </w:rPr>
        <w:t>th</w:t>
      </w:r>
      <w:r w:rsidR="00D303FF">
        <w:rPr>
          <w:noProof/>
        </w:rPr>
        <w:t xml:space="preserve"> </w:t>
      </w:r>
      <w:r w:rsidR="003B24F6" w:rsidRPr="007A0DAC">
        <w:rPr>
          <w:spacing w:val="0"/>
        </w:rPr>
        <w:t xml:space="preserve">Meeting of the </w:t>
      </w:r>
    </w:p>
    <w:p w14:paraId="29EFBFCB" w14:textId="77777777" w:rsidR="00561870" w:rsidRPr="007A0DAC" w:rsidRDefault="003B24F6" w:rsidP="00561870">
      <w:pPr>
        <w:pStyle w:val="Title"/>
        <w:rPr>
          <w:spacing w:val="0"/>
        </w:rPr>
      </w:pPr>
      <w:r w:rsidRPr="007A0DAC">
        <w:rPr>
          <w:spacing w:val="0"/>
        </w:rPr>
        <w:t>FM Metro COG Transportation Technical Committee</w:t>
      </w:r>
    </w:p>
    <w:p w14:paraId="6D9D8C1C" w14:textId="17E2F4FF" w:rsidR="00561870" w:rsidRPr="007A0DAC" w:rsidRDefault="00F55D8B" w:rsidP="00561870">
      <w:pPr>
        <w:pStyle w:val="Title"/>
        <w:rPr>
          <w:spacing w:val="0"/>
        </w:rPr>
      </w:pPr>
      <w:r w:rsidRPr="007A0DAC">
        <w:rPr>
          <w:spacing w:val="0"/>
        </w:rPr>
        <w:t>Thursday</w:t>
      </w:r>
      <w:r w:rsidR="00561870" w:rsidRPr="007A0DAC">
        <w:rPr>
          <w:spacing w:val="0"/>
        </w:rPr>
        <w:t xml:space="preserve">, </w:t>
      </w:r>
      <w:r w:rsidR="00BD223E">
        <w:rPr>
          <w:spacing w:val="0"/>
        </w:rPr>
        <w:t>September 12</w:t>
      </w:r>
      <w:r w:rsidR="00781136">
        <w:rPr>
          <w:spacing w:val="0"/>
        </w:rPr>
        <w:t>, 2024</w:t>
      </w:r>
      <w:r w:rsidR="00561870" w:rsidRPr="007A0DAC">
        <w:rPr>
          <w:spacing w:val="0"/>
        </w:rPr>
        <w:t xml:space="preserve"> – </w:t>
      </w:r>
      <w:r w:rsidRPr="007A0DAC">
        <w:rPr>
          <w:spacing w:val="0"/>
        </w:rPr>
        <w:t xml:space="preserve">10:00 </w:t>
      </w:r>
      <w:r w:rsidR="00350CD8">
        <w:rPr>
          <w:spacing w:val="0"/>
        </w:rPr>
        <w:t>AM</w:t>
      </w:r>
    </w:p>
    <w:p w14:paraId="5015054F" w14:textId="77777777" w:rsidR="00123849" w:rsidRPr="007A0DAC" w:rsidRDefault="00561870" w:rsidP="00561870">
      <w:pPr>
        <w:pStyle w:val="Title"/>
        <w:rPr>
          <w:noProof/>
          <w:spacing w:val="0"/>
        </w:rPr>
      </w:pPr>
      <w:r w:rsidRPr="007A0DAC">
        <w:rPr>
          <w:spacing w:val="0"/>
        </w:rPr>
        <w:t>Metro COG Conference Room</w:t>
      </w:r>
    </w:p>
    <w:p w14:paraId="51797A58" w14:textId="77777777" w:rsidR="00561870" w:rsidRPr="007A0DAC" w:rsidRDefault="00561870" w:rsidP="005C62C8">
      <w:pPr>
        <w:pStyle w:val="Subtitle"/>
      </w:pPr>
      <w:r w:rsidRPr="007A0DAC">
        <w:t>Members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871"/>
        <w:gridCol w:w="6220"/>
      </w:tblGrid>
      <w:tr w:rsidR="00A42DA7" w:rsidRPr="007A0DAC" w14:paraId="7194D2F0" w14:textId="77777777" w:rsidTr="00550F40">
        <w:tc>
          <w:tcPr>
            <w:tcW w:w="1269" w:type="dxa"/>
          </w:tcPr>
          <w:p w14:paraId="3C576938" w14:textId="77777777" w:rsidR="00A42DA7" w:rsidRPr="007570A7" w:rsidRDefault="00A42DA7" w:rsidP="0044674B">
            <w:pPr>
              <w:pStyle w:val="BodyText"/>
            </w:pPr>
            <w:r w:rsidRPr="007570A7">
              <w:t>Jonathan</w:t>
            </w:r>
          </w:p>
        </w:tc>
        <w:tc>
          <w:tcPr>
            <w:tcW w:w="1871" w:type="dxa"/>
          </w:tcPr>
          <w:p w14:paraId="006C6EBA" w14:textId="77777777" w:rsidR="00A42DA7" w:rsidRPr="007570A7" w:rsidRDefault="00A42DA7" w:rsidP="00857ABC">
            <w:pPr>
              <w:pStyle w:val="BodyText"/>
            </w:pPr>
            <w:r w:rsidRPr="007570A7">
              <w:t>Atkins</w:t>
            </w:r>
          </w:p>
        </w:tc>
        <w:tc>
          <w:tcPr>
            <w:tcW w:w="6220" w:type="dxa"/>
          </w:tcPr>
          <w:p w14:paraId="5AE07FD4" w14:textId="77777777" w:rsidR="00A42DA7" w:rsidRPr="007570A7" w:rsidRDefault="00A42DA7" w:rsidP="00857ABC">
            <w:pPr>
              <w:pStyle w:val="BodyText"/>
            </w:pPr>
            <w:r w:rsidRPr="007570A7">
              <w:t>City of Moorhead</w:t>
            </w:r>
            <w:r w:rsidR="00D335B7" w:rsidRPr="007570A7">
              <w:t xml:space="preserve"> Traffic Engineer</w:t>
            </w:r>
            <w:r w:rsidR="00DF554A" w:rsidRPr="007570A7">
              <w:t>ing</w:t>
            </w:r>
          </w:p>
        </w:tc>
      </w:tr>
      <w:tr w:rsidR="007570A7" w:rsidRPr="007A0DAC" w14:paraId="18B1A322" w14:textId="77777777" w:rsidTr="00550F40">
        <w:tc>
          <w:tcPr>
            <w:tcW w:w="1269" w:type="dxa"/>
          </w:tcPr>
          <w:p w14:paraId="2FDE0AF1" w14:textId="207AA0F1" w:rsidR="007570A7" w:rsidRPr="007570A7" w:rsidRDefault="007570A7" w:rsidP="00D335B7">
            <w:pPr>
              <w:pStyle w:val="BodyText"/>
            </w:pPr>
            <w:r w:rsidRPr="007570A7">
              <w:t>James</w:t>
            </w:r>
          </w:p>
        </w:tc>
        <w:tc>
          <w:tcPr>
            <w:tcW w:w="1871" w:type="dxa"/>
          </w:tcPr>
          <w:p w14:paraId="74568B3A" w14:textId="0F0EEB05" w:rsidR="007570A7" w:rsidRPr="007570A7" w:rsidRDefault="007570A7" w:rsidP="00D335B7">
            <w:pPr>
              <w:pStyle w:val="BodyText"/>
            </w:pPr>
            <w:r w:rsidRPr="007570A7">
              <w:t>Dahlman</w:t>
            </w:r>
          </w:p>
        </w:tc>
        <w:tc>
          <w:tcPr>
            <w:tcW w:w="6220" w:type="dxa"/>
          </w:tcPr>
          <w:p w14:paraId="37281B72" w14:textId="055F0CBC" w:rsidR="007570A7" w:rsidRPr="007570A7" w:rsidRDefault="007570A7" w:rsidP="00D335B7">
            <w:pPr>
              <w:pStyle w:val="BodyText"/>
            </w:pPr>
            <w:r>
              <w:t>City of Horace</w:t>
            </w:r>
            <w:r w:rsidRPr="007570A7">
              <w:t xml:space="preserve"> (alternate Jace Hellman)</w:t>
            </w:r>
          </w:p>
        </w:tc>
      </w:tr>
      <w:tr w:rsidR="007570A7" w:rsidRPr="007A0DAC" w14:paraId="79BC57ED" w14:textId="77777777" w:rsidTr="00550F40">
        <w:tc>
          <w:tcPr>
            <w:tcW w:w="1269" w:type="dxa"/>
          </w:tcPr>
          <w:p w14:paraId="51B5AAC3" w14:textId="42F1BEAA" w:rsidR="007570A7" w:rsidRPr="00276D9C" w:rsidRDefault="007570A7" w:rsidP="00AD4D4F">
            <w:pPr>
              <w:pStyle w:val="BodyText"/>
            </w:pPr>
            <w:r w:rsidRPr="00276D9C">
              <w:t>Maegin</w:t>
            </w:r>
          </w:p>
        </w:tc>
        <w:tc>
          <w:tcPr>
            <w:tcW w:w="1871" w:type="dxa"/>
          </w:tcPr>
          <w:p w14:paraId="4164D461" w14:textId="76723B9C" w:rsidR="007570A7" w:rsidRPr="00276D9C" w:rsidRDefault="007570A7" w:rsidP="00AD4D4F">
            <w:pPr>
              <w:pStyle w:val="BodyText"/>
            </w:pPr>
            <w:r w:rsidRPr="00276D9C">
              <w:t>Elshaug</w:t>
            </w:r>
          </w:p>
        </w:tc>
        <w:tc>
          <w:tcPr>
            <w:tcW w:w="6220" w:type="dxa"/>
          </w:tcPr>
          <w:p w14:paraId="54346966" w14:textId="6F4CCB59" w:rsidR="007570A7" w:rsidRPr="00276D9C" w:rsidRDefault="007570A7" w:rsidP="00AD4D4F">
            <w:pPr>
              <w:pStyle w:val="BodyText"/>
            </w:pPr>
            <w:r w:rsidRPr="00276D9C">
              <w:t xml:space="preserve">Fargo Planning (alternate for </w:t>
            </w:r>
            <w:r w:rsidR="00276D9C" w:rsidRPr="00276D9C">
              <w:t>Nicole Crutchfield)</w:t>
            </w:r>
          </w:p>
        </w:tc>
      </w:tr>
      <w:tr w:rsidR="00AD4D4F" w:rsidRPr="007A0DAC" w14:paraId="2A6AAEDF" w14:textId="77777777" w:rsidTr="00550F40">
        <w:tc>
          <w:tcPr>
            <w:tcW w:w="1269" w:type="dxa"/>
          </w:tcPr>
          <w:p w14:paraId="44A42889" w14:textId="77777777" w:rsidR="00AD4D4F" w:rsidRPr="00276D9C" w:rsidRDefault="00AD4D4F" w:rsidP="00AD4D4F">
            <w:pPr>
              <w:pStyle w:val="BodyText"/>
            </w:pPr>
            <w:r w:rsidRPr="00276D9C">
              <w:t>Jeremy</w:t>
            </w:r>
          </w:p>
        </w:tc>
        <w:tc>
          <w:tcPr>
            <w:tcW w:w="1871" w:type="dxa"/>
          </w:tcPr>
          <w:p w14:paraId="68B3DE4B" w14:textId="77777777" w:rsidR="00AD4D4F" w:rsidRPr="00276D9C" w:rsidRDefault="00AD4D4F" w:rsidP="00AD4D4F">
            <w:pPr>
              <w:pStyle w:val="BodyText"/>
            </w:pPr>
            <w:r w:rsidRPr="00276D9C">
              <w:t>Gorden</w:t>
            </w:r>
          </w:p>
        </w:tc>
        <w:tc>
          <w:tcPr>
            <w:tcW w:w="6220" w:type="dxa"/>
          </w:tcPr>
          <w:p w14:paraId="5763CADF" w14:textId="77777777" w:rsidR="00AD4D4F" w:rsidRPr="00276D9C" w:rsidRDefault="00AD4D4F" w:rsidP="00AD4D4F">
            <w:pPr>
              <w:pStyle w:val="BodyText"/>
            </w:pPr>
            <w:r w:rsidRPr="00276D9C">
              <w:t>City of Fargo Transportation Engineering</w:t>
            </w:r>
          </w:p>
        </w:tc>
      </w:tr>
      <w:tr w:rsidR="00AD4D4F" w:rsidRPr="007A0DAC" w14:paraId="28024129" w14:textId="77777777" w:rsidTr="00550F40">
        <w:tc>
          <w:tcPr>
            <w:tcW w:w="1269" w:type="dxa"/>
          </w:tcPr>
          <w:p w14:paraId="59C35D07" w14:textId="57A5AB07" w:rsidR="00AD4D4F" w:rsidRPr="00276D9C" w:rsidRDefault="00FD2655" w:rsidP="00AD4D4F">
            <w:pPr>
              <w:pStyle w:val="BodyText"/>
            </w:pPr>
            <w:r w:rsidRPr="00276D9C">
              <w:t>Ben</w:t>
            </w:r>
          </w:p>
        </w:tc>
        <w:tc>
          <w:tcPr>
            <w:tcW w:w="1871" w:type="dxa"/>
          </w:tcPr>
          <w:p w14:paraId="36D4C257" w14:textId="736572C4" w:rsidR="00AD4D4F" w:rsidRPr="00276D9C" w:rsidRDefault="00FD2655" w:rsidP="00AD4D4F">
            <w:pPr>
              <w:pStyle w:val="BodyText"/>
            </w:pPr>
            <w:r w:rsidRPr="00276D9C">
              <w:t>Griffith</w:t>
            </w:r>
          </w:p>
        </w:tc>
        <w:tc>
          <w:tcPr>
            <w:tcW w:w="6220" w:type="dxa"/>
          </w:tcPr>
          <w:p w14:paraId="1B30538E" w14:textId="77777777" w:rsidR="00AD4D4F" w:rsidRPr="00276D9C" w:rsidRDefault="00AD4D4F" w:rsidP="00AD4D4F">
            <w:pPr>
              <w:pStyle w:val="BodyText"/>
            </w:pPr>
            <w:r w:rsidRPr="00276D9C">
              <w:t>Metro COG</w:t>
            </w:r>
          </w:p>
        </w:tc>
      </w:tr>
      <w:tr w:rsidR="00337AD6" w:rsidRPr="007A0DAC" w14:paraId="736BEDC4" w14:textId="77777777" w:rsidTr="00550F40">
        <w:tc>
          <w:tcPr>
            <w:tcW w:w="1269" w:type="dxa"/>
          </w:tcPr>
          <w:p w14:paraId="7213468A" w14:textId="7CF7E0AF" w:rsidR="00337AD6" w:rsidRPr="00276D9C" w:rsidRDefault="00337AD6" w:rsidP="00337AD6">
            <w:pPr>
              <w:pStyle w:val="BodyText"/>
            </w:pPr>
            <w:r w:rsidRPr="00276D9C">
              <w:t>Cole</w:t>
            </w:r>
          </w:p>
        </w:tc>
        <w:tc>
          <w:tcPr>
            <w:tcW w:w="1871" w:type="dxa"/>
          </w:tcPr>
          <w:p w14:paraId="688619EF" w14:textId="4C738E2A" w:rsidR="00337AD6" w:rsidRPr="00276D9C" w:rsidRDefault="00337AD6" w:rsidP="00337AD6">
            <w:pPr>
              <w:pStyle w:val="BodyText"/>
            </w:pPr>
            <w:r w:rsidRPr="00276D9C">
              <w:t>Hansen</w:t>
            </w:r>
          </w:p>
        </w:tc>
        <w:tc>
          <w:tcPr>
            <w:tcW w:w="6220" w:type="dxa"/>
          </w:tcPr>
          <w:p w14:paraId="7B9DE520" w14:textId="0821AD04" w:rsidR="00337AD6" w:rsidRPr="00276D9C" w:rsidRDefault="00337AD6" w:rsidP="00337AD6">
            <w:pPr>
              <w:pStyle w:val="BodyText"/>
            </w:pPr>
            <w:r w:rsidRPr="00276D9C">
              <w:t>Cass County Planning Director</w:t>
            </w:r>
          </w:p>
        </w:tc>
      </w:tr>
      <w:tr w:rsidR="00337AD6" w:rsidRPr="007A0DAC" w14:paraId="5B6E3FEA" w14:textId="77777777" w:rsidTr="00550F40">
        <w:tc>
          <w:tcPr>
            <w:tcW w:w="1269" w:type="dxa"/>
          </w:tcPr>
          <w:p w14:paraId="3FA6F3BD" w14:textId="21A5625F" w:rsidR="00337AD6" w:rsidRPr="0032233B" w:rsidRDefault="00337AD6" w:rsidP="00337AD6">
            <w:pPr>
              <w:pStyle w:val="BodyText"/>
            </w:pPr>
            <w:r w:rsidRPr="0032233B">
              <w:t>Dan</w:t>
            </w:r>
          </w:p>
        </w:tc>
        <w:tc>
          <w:tcPr>
            <w:tcW w:w="1871" w:type="dxa"/>
          </w:tcPr>
          <w:p w14:paraId="02E164BE" w14:textId="1E51C549" w:rsidR="00337AD6" w:rsidRPr="0032233B" w:rsidRDefault="00337AD6" w:rsidP="00337AD6">
            <w:pPr>
              <w:pStyle w:val="BodyText"/>
            </w:pPr>
            <w:r w:rsidRPr="0032233B">
              <w:t>Hanson</w:t>
            </w:r>
          </w:p>
        </w:tc>
        <w:tc>
          <w:tcPr>
            <w:tcW w:w="6220" w:type="dxa"/>
          </w:tcPr>
          <w:p w14:paraId="1BE280A7" w14:textId="1A0775A6" w:rsidR="00337AD6" w:rsidRPr="0032233B" w:rsidRDefault="00337AD6" w:rsidP="00337AD6">
            <w:pPr>
              <w:pStyle w:val="BodyText"/>
            </w:pPr>
            <w:r w:rsidRPr="0032233B">
              <w:t>West Fargo Engineering</w:t>
            </w:r>
          </w:p>
        </w:tc>
      </w:tr>
      <w:tr w:rsidR="00337AD6" w:rsidRPr="007A0DAC" w14:paraId="6E7A1236" w14:textId="77777777" w:rsidTr="00550F40">
        <w:tc>
          <w:tcPr>
            <w:tcW w:w="1269" w:type="dxa"/>
          </w:tcPr>
          <w:p w14:paraId="3CA49E86" w14:textId="77777777" w:rsidR="00337AD6" w:rsidRPr="00276D9C" w:rsidRDefault="00337AD6" w:rsidP="00337AD6">
            <w:pPr>
              <w:pStyle w:val="BodyText"/>
            </w:pPr>
            <w:r w:rsidRPr="00276D9C">
              <w:t>Don</w:t>
            </w:r>
          </w:p>
        </w:tc>
        <w:tc>
          <w:tcPr>
            <w:tcW w:w="1871" w:type="dxa"/>
          </w:tcPr>
          <w:p w14:paraId="126242C4" w14:textId="77777777" w:rsidR="00337AD6" w:rsidRPr="00276D9C" w:rsidRDefault="00337AD6" w:rsidP="00337AD6">
            <w:pPr>
              <w:pStyle w:val="BodyText"/>
            </w:pPr>
            <w:r w:rsidRPr="00276D9C">
              <w:t>Lorsung</w:t>
            </w:r>
          </w:p>
        </w:tc>
        <w:tc>
          <w:tcPr>
            <w:tcW w:w="6220" w:type="dxa"/>
          </w:tcPr>
          <w:p w14:paraId="5EA802A3" w14:textId="1B871791" w:rsidR="00337AD6" w:rsidRPr="00276D9C" w:rsidRDefault="00337AD6" w:rsidP="00337AD6">
            <w:pPr>
              <w:pStyle w:val="BodyText"/>
            </w:pPr>
            <w:r w:rsidRPr="00276D9C">
              <w:t>City of Dilworth Community Development</w:t>
            </w:r>
          </w:p>
        </w:tc>
      </w:tr>
      <w:tr w:rsidR="00276D9C" w:rsidRPr="007A0DAC" w14:paraId="37341718" w14:textId="77777777" w:rsidTr="00550F40">
        <w:tc>
          <w:tcPr>
            <w:tcW w:w="1269" w:type="dxa"/>
          </w:tcPr>
          <w:p w14:paraId="1B8BA66C" w14:textId="44DCCFB5" w:rsidR="00276D9C" w:rsidRPr="00276D9C" w:rsidRDefault="00276D9C" w:rsidP="00337AD6">
            <w:pPr>
              <w:pStyle w:val="BodyText"/>
            </w:pPr>
            <w:r w:rsidRPr="00276D9C">
              <w:t>Kyle</w:t>
            </w:r>
          </w:p>
        </w:tc>
        <w:tc>
          <w:tcPr>
            <w:tcW w:w="1871" w:type="dxa"/>
          </w:tcPr>
          <w:p w14:paraId="577C42FE" w14:textId="30860EA5" w:rsidR="00276D9C" w:rsidRPr="00276D9C" w:rsidRDefault="00276D9C" w:rsidP="00337AD6">
            <w:pPr>
              <w:pStyle w:val="BodyText"/>
            </w:pPr>
            <w:r w:rsidRPr="00276D9C">
              <w:t>McCamy</w:t>
            </w:r>
          </w:p>
        </w:tc>
        <w:tc>
          <w:tcPr>
            <w:tcW w:w="6220" w:type="dxa"/>
          </w:tcPr>
          <w:p w14:paraId="5522E83C" w14:textId="07EDA062" w:rsidR="00276D9C" w:rsidRPr="00276D9C" w:rsidRDefault="00276D9C" w:rsidP="00337AD6">
            <w:pPr>
              <w:pStyle w:val="BodyText"/>
            </w:pPr>
            <w:r w:rsidRPr="00276D9C">
              <w:t>West Fargo Engineering</w:t>
            </w:r>
          </w:p>
        </w:tc>
      </w:tr>
      <w:tr w:rsidR="00337AD6" w:rsidRPr="007A0DAC" w14:paraId="3D42DE85" w14:textId="77777777" w:rsidTr="00550F40">
        <w:tc>
          <w:tcPr>
            <w:tcW w:w="1269" w:type="dxa"/>
          </w:tcPr>
          <w:p w14:paraId="5C198A24" w14:textId="77777777" w:rsidR="00337AD6" w:rsidRPr="00276D9C" w:rsidRDefault="00337AD6" w:rsidP="00337AD6">
            <w:pPr>
              <w:pStyle w:val="BodyText"/>
            </w:pPr>
            <w:r w:rsidRPr="00276D9C">
              <w:t>Aaron</w:t>
            </w:r>
          </w:p>
        </w:tc>
        <w:tc>
          <w:tcPr>
            <w:tcW w:w="1871" w:type="dxa"/>
          </w:tcPr>
          <w:p w14:paraId="5AD56FE7" w14:textId="77777777" w:rsidR="00337AD6" w:rsidRPr="00276D9C" w:rsidRDefault="00337AD6" w:rsidP="00337AD6">
            <w:pPr>
              <w:pStyle w:val="BodyText"/>
            </w:pPr>
            <w:r w:rsidRPr="00276D9C">
              <w:t>Nelson</w:t>
            </w:r>
          </w:p>
        </w:tc>
        <w:tc>
          <w:tcPr>
            <w:tcW w:w="6220" w:type="dxa"/>
          </w:tcPr>
          <w:p w14:paraId="4932CF2D" w14:textId="77777777" w:rsidR="00337AD6" w:rsidRPr="00276D9C" w:rsidRDefault="00337AD6" w:rsidP="00337AD6">
            <w:pPr>
              <w:pStyle w:val="BodyText"/>
            </w:pPr>
            <w:r w:rsidRPr="00276D9C">
              <w:t>West Fargo City Planning</w:t>
            </w:r>
          </w:p>
        </w:tc>
      </w:tr>
      <w:tr w:rsidR="00276D9C" w:rsidRPr="007A0DAC" w14:paraId="273CDC2B" w14:textId="77777777" w:rsidTr="00550F40">
        <w:tc>
          <w:tcPr>
            <w:tcW w:w="1269" w:type="dxa"/>
          </w:tcPr>
          <w:p w14:paraId="0E80E9BB" w14:textId="535612DA" w:rsidR="00276D9C" w:rsidRPr="00BA103A" w:rsidRDefault="00BA103A" w:rsidP="00337AD6">
            <w:pPr>
              <w:pStyle w:val="BodyText"/>
            </w:pPr>
            <w:r w:rsidRPr="00BA103A">
              <w:t xml:space="preserve">George </w:t>
            </w:r>
          </w:p>
        </w:tc>
        <w:tc>
          <w:tcPr>
            <w:tcW w:w="1871" w:type="dxa"/>
          </w:tcPr>
          <w:p w14:paraId="02936ADA" w14:textId="51CB7CF8" w:rsidR="00276D9C" w:rsidRPr="00BA103A" w:rsidRDefault="00BA103A" w:rsidP="00337AD6">
            <w:pPr>
              <w:pStyle w:val="BodyText"/>
            </w:pPr>
            <w:r w:rsidRPr="00BA103A">
              <w:t>Palo</w:t>
            </w:r>
          </w:p>
        </w:tc>
        <w:tc>
          <w:tcPr>
            <w:tcW w:w="6220" w:type="dxa"/>
          </w:tcPr>
          <w:p w14:paraId="6C76DE59" w14:textId="44C6E8A7" w:rsidR="00276D9C" w:rsidRPr="00BA103A" w:rsidRDefault="00BA103A" w:rsidP="00337AD6">
            <w:pPr>
              <w:pStyle w:val="BodyText"/>
            </w:pPr>
            <w:r w:rsidRPr="00BA103A">
              <w:t>NDDOT (Alternate for Wayne Zacher)</w:t>
            </w:r>
          </w:p>
        </w:tc>
      </w:tr>
      <w:tr w:rsidR="00337AD6" w:rsidRPr="007A0DAC" w14:paraId="0579B725" w14:textId="77777777" w:rsidTr="00550F40">
        <w:tc>
          <w:tcPr>
            <w:tcW w:w="1269" w:type="dxa"/>
          </w:tcPr>
          <w:p w14:paraId="43C0A3A8" w14:textId="77777777" w:rsidR="00337AD6" w:rsidRPr="00276D9C" w:rsidRDefault="00337AD6" w:rsidP="00337AD6">
            <w:pPr>
              <w:pStyle w:val="BodyText"/>
            </w:pPr>
            <w:r w:rsidRPr="00276D9C">
              <w:t>Mary</w:t>
            </w:r>
          </w:p>
        </w:tc>
        <w:tc>
          <w:tcPr>
            <w:tcW w:w="1871" w:type="dxa"/>
          </w:tcPr>
          <w:p w14:paraId="5053454A" w14:textId="77777777" w:rsidR="00337AD6" w:rsidRPr="00276D9C" w:rsidRDefault="00337AD6" w:rsidP="00337AD6">
            <w:pPr>
              <w:pStyle w:val="BodyText"/>
            </w:pPr>
            <w:r w:rsidRPr="00276D9C">
              <w:t>Safgren</w:t>
            </w:r>
          </w:p>
        </w:tc>
        <w:tc>
          <w:tcPr>
            <w:tcW w:w="6220" w:type="dxa"/>
          </w:tcPr>
          <w:p w14:paraId="2595F8E2" w14:textId="77777777" w:rsidR="00337AD6" w:rsidRPr="00276D9C" w:rsidRDefault="00337AD6" w:rsidP="00337AD6">
            <w:pPr>
              <w:pStyle w:val="BodyText"/>
            </w:pPr>
            <w:r w:rsidRPr="00276D9C">
              <w:t>MnDOT – District 4</w:t>
            </w:r>
          </w:p>
        </w:tc>
      </w:tr>
      <w:tr w:rsidR="00337AD6" w:rsidRPr="007A0DAC" w14:paraId="20C5C3E9" w14:textId="77777777" w:rsidTr="00550F40">
        <w:tc>
          <w:tcPr>
            <w:tcW w:w="1269" w:type="dxa"/>
          </w:tcPr>
          <w:p w14:paraId="4E6BF116" w14:textId="77777777" w:rsidR="00337AD6" w:rsidRPr="00276D9C" w:rsidRDefault="00337AD6" w:rsidP="00337AD6">
            <w:pPr>
              <w:pStyle w:val="BodyText"/>
            </w:pPr>
            <w:r w:rsidRPr="00276D9C">
              <w:t>Justin</w:t>
            </w:r>
          </w:p>
        </w:tc>
        <w:tc>
          <w:tcPr>
            <w:tcW w:w="1871" w:type="dxa"/>
          </w:tcPr>
          <w:p w14:paraId="1E0CB3A8" w14:textId="77777777" w:rsidR="00337AD6" w:rsidRPr="00276D9C" w:rsidRDefault="00337AD6" w:rsidP="00337AD6">
            <w:pPr>
              <w:pStyle w:val="BodyText"/>
            </w:pPr>
            <w:r w:rsidRPr="00276D9C">
              <w:t>Sorum</w:t>
            </w:r>
          </w:p>
        </w:tc>
        <w:tc>
          <w:tcPr>
            <w:tcW w:w="6220" w:type="dxa"/>
          </w:tcPr>
          <w:p w14:paraId="685505A0" w14:textId="77777777" w:rsidR="00337AD6" w:rsidRPr="00276D9C" w:rsidRDefault="00337AD6" w:rsidP="00337AD6">
            <w:pPr>
              <w:pStyle w:val="BodyText"/>
            </w:pPr>
            <w:r w:rsidRPr="00276D9C">
              <w:t>Clay County Engineering</w:t>
            </w:r>
          </w:p>
        </w:tc>
      </w:tr>
      <w:tr w:rsidR="00276D9C" w:rsidRPr="007A0DAC" w14:paraId="364403F1" w14:textId="77777777" w:rsidTr="00550F40">
        <w:tc>
          <w:tcPr>
            <w:tcW w:w="1269" w:type="dxa"/>
          </w:tcPr>
          <w:p w14:paraId="30333B97" w14:textId="33F9E02B" w:rsidR="00276D9C" w:rsidRPr="00276D9C" w:rsidRDefault="00276D9C" w:rsidP="00337AD6">
            <w:pPr>
              <w:pStyle w:val="BodyText"/>
            </w:pPr>
            <w:r w:rsidRPr="00276D9C">
              <w:t>Tom</w:t>
            </w:r>
          </w:p>
        </w:tc>
        <w:tc>
          <w:tcPr>
            <w:tcW w:w="1871" w:type="dxa"/>
          </w:tcPr>
          <w:p w14:paraId="3881E400" w14:textId="0614D8B9" w:rsidR="00276D9C" w:rsidRPr="00276D9C" w:rsidRDefault="00276D9C" w:rsidP="00337AD6">
            <w:pPr>
              <w:pStyle w:val="BodyText"/>
            </w:pPr>
            <w:r w:rsidRPr="00276D9C">
              <w:t>Soucy</w:t>
            </w:r>
          </w:p>
        </w:tc>
        <w:tc>
          <w:tcPr>
            <w:tcW w:w="6220" w:type="dxa"/>
          </w:tcPr>
          <w:p w14:paraId="6A14AD2A" w14:textId="095F2D35" w:rsidR="00276D9C" w:rsidRPr="00276D9C" w:rsidRDefault="00276D9C" w:rsidP="00337AD6">
            <w:pPr>
              <w:pStyle w:val="BodyText"/>
            </w:pPr>
            <w:r w:rsidRPr="00276D9C">
              <w:t>Cass County Highway</w:t>
            </w:r>
          </w:p>
        </w:tc>
      </w:tr>
      <w:tr w:rsidR="00276D9C" w:rsidRPr="007A0DAC" w14:paraId="75B46EE3" w14:textId="77777777" w:rsidTr="00550F40">
        <w:tc>
          <w:tcPr>
            <w:tcW w:w="1269" w:type="dxa"/>
          </w:tcPr>
          <w:p w14:paraId="6A580CAA" w14:textId="5A2F6098" w:rsidR="00276D9C" w:rsidRPr="00276D9C" w:rsidRDefault="00276D9C" w:rsidP="00337AD6">
            <w:pPr>
              <w:pStyle w:val="BodyText"/>
            </w:pPr>
            <w:r w:rsidRPr="00276D9C">
              <w:t>Forrest</w:t>
            </w:r>
          </w:p>
        </w:tc>
        <w:tc>
          <w:tcPr>
            <w:tcW w:w="1871" w:type="dxa"/>
          </w:tcPr>
          <w:p w14:paraId="4EEAC6F9" w14:textId="46DBD96C" w:rsidR="00276D9C" w:rsidRPr="00276D9C" w:rsidRDefault="00276D9C" w:rsidP="00337AD6">
            <w:pPr>
              <w:pStyle w:val="BodyText"/>
            </w:pPr>
            <w:r w:rsidRPr="00276D9C">
              <w:t>Steinhoff</w:t>
            </w:r>
          </w:p>
        </w:tc>
        <w:tc>
          <w:tcPr>
            <w:tcW w:w="6220" w:type="dxa"/>
          </w:tcPr>
          <w:p w14:paraId="1FE029E8" w14:textId="13032E06" w:rsidR="00276D9C" w:rsidRPr="00276D9C" w:rsidRDefault="00276D9C" w:rsidP="00337AD6">
            <w:pPr>
              <w:pStyle w:val="BodyText"/>
            </w:pPr>
            <w:r w:rsidRPr="00276D9C">
              <w:t>Moorhead Planning</w:t>
            </w:r>
            <w:r>
              <w:t xml:space="preserve"> (alternate for Robin Huston)</w:t>
            </w:r>
          </w:p>
        </w:tc>
      </w:tr>
      <w:tr w:rsidR="00276D9C" w:rsidRPr="007A0DAC" w14:paraId="11F749C9" w14:textId="77777777" w:rsidTr="00550F40">
        <w:tc>
          <w:tcPr>
            <w:tcW w:w="1269" w:type="dxa"/>
          </w:tcPr>
          <w:p w14:paraId="51C25C38" w14:textId="580944C5" w:rsidR="00276D9C" w:rsidRPr="00276D9C" w:rsidRDefault="00276D9C" w:rsidP="00337AD6">
            <w:pPr>
              <w:pStyle w:val="BodyText"/>
            </w:pPr>
            <w:r w:rsidRPr="00276D9C">
              <w:t>Cole</w:t>
            </w:r>
          </w:p>
        </w:tc>
        <w:tc>
          <w:tcPr>
            <w:tcW w:w="1871" w:type="dxa"/>
          </w:tcPr>
          <w:p w14:paraId="2858B892" w14:textId="05F7C73B" w:rsidR="00276D9C" w:rsidRPr="00276D9C" w:rsidRDefault="00276D9C" w:rsidP="00337AD6">
            <w:pPr>
              <w:pStyle w:val="BodyText"/>
            </w:pPr>
            <w:r w:rsidRPr="00276D9C">
              <w:t>Swingen</w:t>
            </w:r>
          </w:p>
        </w:tc>
        <w:tc>
          <w:tcPr>
            <w:tcW w:w="6220" w:type="dxa"/>
          </w:tcPr>
          <w:p w14:paraId="6EAD85EA" w14:textId="2D494900" w:rsidR="00276D9C" w:rsidRPr="00276D9C" w:rsidRDefault="00276D9C" w:rsidP="00337AD6">
            <w:pPr>
              <w:pStyle w:val="BodyText"/>
            </w:pPr>
            <w:r w:rsidRPr="00276D9C">
              <w:t>MATBUS</w:t>
            </w:r>
            <w:r>
              <w:t xml:space="preserve"> (alternate for </w:t>
            </w:r>
            <w:r w:rsidR="0032233B">
              <w:t>Julie Bommelman</w:t>
            </w:r>
            <w:r>
              <w:t>)</w:t>
            </w:r>
          </w:p>
        </w:tc>
      </w:tr>
      <w:tr w:rsidR="00337AD6" w:rsidRPr="007A0DAC" w14:paraId="5E4B6602" w14:textId="77777777" w:rsidTr="00550F40">
        <w:tc>
          <w:tcPr>
            <w:tcW w:w="1269" w:type="dxa"/>
          </w:tcPr>
          <w:p w14:paraId="7D570207" w14:textId="77777777" w:rsidR="00337AD6" w:rsidRPr="00276D9C" w:rsidRDefault="00337AD6" w:rsidP="00337AD6">
            <w:pPr>
              <w:pStyle w:val="BodyText"/>
            </w:pPr>
            <w:r w:rsidRPr="00276D9C">
              <w:t>Lori</w:t>
            </w:r>
          </w:p>
        </w:tc>
        <w:tc>
          <w:tcPr>
            <w:tcW w:w="1871" w:type="dxa"/>
          </w:tcPr>
          <w:p w14:paraId="0DF5D429" w14:textId="77777777" w:rsidR="00337AD6" w:rsidRPr="00276D9C" w:rsidRDefault="00337AD6" w:rsidP="00337AD6">
            <w:pPr>
              <w:pStyle w:val="BodyText"/>
            </w:pPr>
            <w:r w:rsidRPr="00276D9C">
              <w:t>Van Beek</w:t>
            </w:r>
          </w:p>
        </w:tc>
        <w:tc>
          <w:tcPr>
            <w:tcW w:w="6220" w:type="dxa"/>
          </w:tcPr>
          <w:p w14:paraId="2AD8E810" w14:textId="2E9E6AD3" w:rsidR="00337AD6" w:rsidRPr="00276D9C" w:rsidRDefault="00276D9C" w:rsidP="00337AD6">
            <w:pPr>
              <w:pStyle w:val="BodyText"/>
            </w:pPr>
            <w:r>
              <w:t>Moorhead Transit, MATBUS</w:t>
            </w:r>
          </w:p>
        </w:tc>
      </w:tr>
    </w:tbl>
    <w:p w14:paraId="746790FB" w14:textId="77777777" w:rsidR="009066C0" w:rsidRPr="007A0DAC" w:rsidRDefault="009066C0" w:rsidP="005C62C8">
      <w:pPr>
        <w:pStyle w:val="Subtitle"/>
      </w:pPr>
    </w:p>
    <w:p w14:paraId="4431D542" w14:textId="77777777" w:rsidR="00561870" w:rsidRPr="007A0DAC" w:rsidRDefault="00F55D8B" w:rsidP="005C62C8">
      <w:pPr>
        <w:pStyle w:val="Subtitle"/>
      </w:pPr>
      <w:r w:rsidRPr="007A0DAC">
        <w:t>Members Ab</w:t>
      </w:r>
      <w:r w:rsidR="00561870" w:rsidRPr="007A0DAC">
        <w:t>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1876"/>
        <w:gridCol w:w="6210"/>
      </w:tblGrid>
      <w:tr w:rsidR="0032233B" w:rsidRPr="007A0DAC" w14:paraId="36775CE9" w14:textId="77777777" w:rsidTr="005564DF">
        <w:tc>
          <w:tcPr>
            <w:tcW w:w="1274" w:type="dxa"/>
          </w:tcPr>
          <w:p w14:paraId="46CF2A5B" w14:textId="3C2D4F8B" w:rsidR="00011AAE" w:rsidRPr="007A0DAC" w:rsidRDefault="0032233B" w:rsidP="00AF7DE8">
            <w:pPr>
              <w:pStyle w:val="BodyText"/>
            </w:pPr>
            <w:bookmarkStart w:id="0" w:name="_Hlk178777955"/>
            <w:r>
              <w:t>Jason</w:t>
            </w:r>
          </w:p>
        </w:tc>
        <w:tc>
          <w:tcPr>
            <w:tcW w:w="1876" w:type="dxa"/>
          </w:tcPr>
          <w:p w14:paraId="1498B5AF" w14:textId="73CFFA7E" w:rsidR="00011AAE" w:rsidRPr="007A0DAC" w:rsidRDefault="0032233B" w:rsidP="00AF7DE8">
            <w:pPr>
              <w:pStyle w:val="BodyText"/>
            </w:pPr>
            <w:r>
              <w:t>Benson</w:t>
            </w:r>
          </w:p>
        </w:tc>
        <w:tc>
          <w:tcPr>
            <w:tcW w:w="6210" w:type="dxa"/>
          </w:tcPr>
          <w:p w14:paraId="417EBF22" w14:textId="2894C1EB" w:rsidR="00011AAE" w:rsidRPr="007A0DAC" w:rsidRDefault="0032233B" w:rsidP="00AF7DE8">
            <w:pPr>
              <w:pStyle w:val="BodyText"/>
            </w:pPr>
            <w:r>
              <w:t>Cass County Highway Engineer</w:t>
            </w:r>
          </w:p>
        </w:tc>
      </w:tr>
      <w:tr w:rsidR="0032233B" w:rsidRPr="007A0DAC" w14:paraId="0B916921" w14:textId="77777777" w:rsidTr="005564DF">
        <w:tc>
          <w:tcPr>
            <w:tcW w:w="1274" w:type="dxa"/>
          </w:tcPr>
          <w:p w14:paraId="6AB4A6A7" w14:textId="54EDAB08" w:rsidR="0032233B" w:rsidRDefault="0032233B" w:rsidP="00AF7DE8">
            <w:pPr>
              <w:pStyle w:val="BodyText"/>
            </w:pPr>
            <w:r>
              <w:t xml:space="preserve">Julie </w:t>
            </w:r>
          </w:p>
        </w:tc>
        <w:tc>
          <w:tcPr>
            <w:tcW w:w="1876" w:type="dxa"/>
          </w:tcPr>
          <w:p w14:paraId="2F6A4450" w14:textId="40ABD184" w:rsidR="0032233B" w:rsidRDefault="0032233B" w:rsidP="00AF7DE8">
            <w:pPr>
              <w:pStyle w:val="BodyText"/>
            </w:pPr>
            <w:r>
              <w:t>Bommelman</w:t>
            </w:r>
          </w:p>
        </w:tc>
        <w:tc>
          <w:tcPr>
            <w:tcW w:w="6210" w:type="dxa"/>
          </w:tcPr>
          <w:p w14:paraId="1ACB7D44" w14:textId="29E7C1B7" w:rsidR="0032233B" w:rsidRDefault="0032233B" w:rsidP="00AF7DE8">
            <w:pPr>
              <w:pStyle w:val="BodyText"/>
            </w:pPr>
            <w:r>
              <w:t>City of Fargo, MATBUS (Alternate present)</w:t>
            </w:r>
          </w:p>
        </w:tc>
      </w:tr>
      <w:tr w:rsidR="0032233B" w:rsidRPr="007A0DAC" w14:paraId="3628CF7E" w14:textId="77777777" w:rsidTr="005564DF">
        <w:tc>
          <w:tcPr>
            <w:tcW w:w="1274" w:type="dxa"/>
          </w:tcPr>
          <w:p w14:paraId="4F94778C" w14:textId="57B244C1" w:rsidR="0032233B" w:rsidRDefault="0032233B" w:rsidP="00AF7DE8">
            <w:pPr>
              <w:pStyle w:val="BodyText"/>
            </w:pPr>
            <w:r>
              <w:t>Nicole</w:t>
            </w:r>
          </w:p>
        </w:tc>
        <w:tc>
          <w:tcPr>
            <w:tcW w:w="1876" w:type="dxa"/>
          </w:tcPr>
          <w:p w14:paraId="0DBB2595" w14:textId="3BCC3652" w:rsidR="0032233B" w:rsidRDefault="0032233B" w:rsidP="00AF7DE8">
            <w:pPr>
              <w:pStyle w:val="BodyText"/>
            </w:pPr>
            <w:r>
              <w:t>Crutchfield</w:t>
            </w:r>
          </w:p>
        </w:tc>
        <w:tc>
          <w:tcPr>
            <w:tcW w:w="6210" w:type="dxa"/>
          </w:tcPr>
          <w:p w14:paraId="5F9D71EF" w14:textId="1EBD161C" w:rsidR="0032233B" w:rsidRDefault="0032233B" w:rsidP="00AF7DE8">
            <w:pPr>
              <w:pStyle w:val="BodyText"/>
            </w:pPr>
            <w:r>
              <w:t>City of Fargo Planning (Alternate present)</w:t>
            </w:r>
          </w:p>
        </w:tc>
      </w:tr>
      <w:tr w:rsidR="0032233B" w:rsidRPr="007A0DAC" w14:paraId="3F813F3E" w14:textId="77777777" w:rsidTr="005564DF">
        <w:tc>
          <w:tcPr>
            <w:tcW w:w="1274" w:type="dxa"/>
          </w:tcPr>
          <w:p w14:paraId="77450989" w14:textId="77C0D425" w:rsidR="0032233B" w:rsidRDefault="0032233B" w:rsidP="00AF7DE8">
            <w:pPr>
              <w:pStyle w:val="BodyText"/>
            </w:pPr>
            <w:r>
              <w:t>Jace</w:t>
            </w:r>
          </w:p>
        </w:tc>
        <w:tc>
          <w:tcPr>
            <w:tcW w:w="1876" w:type="dxa"/>
          </w:tcPr>
          <w:p w14:paraId="2E8BC362" w14:textId="10543DD1" w:rsidR="0032233B" w:rsidRDefault="0032233B" w:rsidP="00AF7DE8">
            <w:pPr>
              <w:pStyle w:val="BodyText"/>
            </w:pPr>
            <w:r>
              <w:t>Hellman</w:t>
            </w:r>
          </w:p>
        </w:tc>
        <w:tc>
          <w:tcPr>
            <w:tcW w:w="6210" w:type="dxa"/>
          </w:tcPr>
          <w:p w14:paraId="42D34EC2" w14:textId="0D9071BD" w:rsidR="0032233B" w:rsidRDefault="0032233B" w:rsidP="00AF7DE8">
            <w:pPr>
              <w:pStyle w:val="BodyText"/>
            </w:pPr>
            <w:r>
              <w:t>City of Horace – Community Dev. Director (Alternate present)</w:t>
            </w:r>
          </w:p>
        </w:tc>
      </w:tr>
      <w:tr w:rsidR="0032233B" w:rsidRPr="007A0DAC" w14:paraId="75C42696" w14:textId="77777777" w:rsidTr="005564DF">
        <w:tc>
          <w:tcPr>
            <w:tcW w:w="1274" w:type="dxa"/>
          </w:tcPr>
          <w:p w14:paraId="6291C168" w14:textId="7E31A573" w:rsidR="0032233B" w:rsidRDefault="0032233B" w:rsidP="00AF7DE8">
            <w:pPr>
              <w:pStyle w:val="BodyText"/>
            </w:pPr>
            <w:r>
              <w:t>Robin</w:t>
            </w:r>
          </w:p>
        </w:tc>
        <w:tc>
          <w:tcPr>
            <w:tcW w:w="1876" w:type="dxa"/>
          </w:tcPr>
          <w:p w14:paraId="0CB5A81F" w14:textId="6F9D706E" w:rsidR="0032233B" w:rsidRDefault="0032233B" w:rsidP="00AF7DE8">
            <w:pPr>
              <w:pStyle w:val="BodyText"/>
            </w:pPr>
            <w:r>
              <w:t>Huston</w:t>
            </w:r>
          </w:p>
        </w:tc>
        <w:tc>
          <w:tcPr>
            <w:tcW w:w="6210" w:type="dxa"/>
          </w:tcPr>
          <w:p w14:paraId="2FFF71F9" w14:textId="3192A83C" w:rsidR="0032233B" w:rsidRDefault="0032233B" w:rsidP="00AF7DE8">
            <w:pPr>
              <w:pStyle w:val="BodyText"/>
            </w:pPr>
            <w:r>
              <w:t>City of Moorhead Planning (Alternate present)</w:t>
            </w:r>
          </w:p>
        </w:tc>
      </w:tr>
      <w:bookmarkEnd w:id="0"/>
      <w:tr w:rsidR="0032233B" w:rsidRPr="007A0DAC" w14:paraId="2F7BF36B" w14:textId="77777777" w:rsidTr="005564DF">
        <w:tc>
          <w:tcPr>
            <w:tcW w:w="1274" w:type="dxa"/>
          </w:tcPr>
          <w:p w14:paraId="34060754" w14:textId="4579063A" w:rsidR="0032233B" w:rsidRDefault="0032233B" w:rsidP="00AF7DE8">
            <w:pPr>
              <w:pStyle w:val="BodyText"/>
            </w:pPr>
            <w:r>
              <w:t>Matthew</w:t>
            </w:r>
          </w:p>
        </w:tc>
        <w:tc>
          <w:tcPr>
            <w:tcW w:w="1876" w:type="dxa"/>
          </w:tcPr>
          <w:p w14:paraId="6653FA9A" w14:textId="511C85D2" w:rsidR="0032233B" w:rsidRDefault="0032233B" w:rsidP="00AF7DE8">
            <w:pPr>
              <w:pStyle w:val="BodyText"/>
            </w:pPr>
            <w:r>
              <w:t>Jacobson</w:t>
            </w:r>
          </w:p>
        </w:tc>
        <w:tc>
          <w:tcPr>
            <w:tcW w:w="6210" w:type="dxa"/>
          </w:tcPr>
          <w:p w14:paraId="3EC1E506" w14:textId="472B7794" w:rsidR="0032233B" w:rsidRDefault="0032233B" w:rsidP="00AF7DE8">
            <w:pPr>
              <w:pStyle w:val="BodyText"/>
            </w:pPr>
            <w:r>
              <w:t xml:space="preserve">Clay County Planning </w:t>
            </w:r>
          </w:p>
        </w:tc>
      </w:tr>
      <w:tr w:rsidR="005564DF" w:rsidRPr="005564DF" w14:paraId="52130D87" w14:textId="77777777" w:rsidTr="005564DF">
        <w:tc>
          <w:tcPr>
            <w:tcW w:w="1274" w:type="dxa"/>
          </w:tcPr>
          <w:p w14:paraId="52E66C99" w14:textId="325F9BBD" w:rsidR="005564DF" w:rsidRPr="005564DF" w:rsidRDefault="005564DF" w:rsidP="00AF7DE8">
            <w:pPr>
              <w:pStyle w:val="BodyText"/>
            </w:pPr>
            <w:r w:rsidRPr="005564DF">
              <w:t>Kelly</w:t>
            </w:r>
          </w:p>
        </w:tc>
        <w:tc>
          <w:tcPr>
            <w:tcW w:w="1876" w:type="dxa"/>
          </w:tcPr>
          <w:p w14:paraId="6CE11E3E" w14:textId="058B0DD9" w:rsidR="005564DF" w:rsidRPr="005564DF" w:rsidRDefault="005564DF" w:rsidP="00AF7DE8">
            <w:pPr>
              <w:pStyle w:val="BodyText"/>
            </w:pPr>
            <w:r w:rsidRPr="005564DF">
              <w:t>Krapu</w:t>
            </w:r>
          </w:p>
        </w:tc>
        <w:tc>
          <w:tcPr>
            <w:tcW w:w="6210" w:type="dxa"/>
          </w:tcPr>
          <w:p w14:paraId="1352299C" w14:textId="64C1EAB5" w:rsidR="005564DF" w:rsidRPr="005564DF" w:rsidRDefault="005564DF" w:rsidP="00AF7DE8">
            <w:pPr>
              <w:pStyle w:val="BodyText"/>
            </w:pPr>
            <w:r w:rsidRPr="005564DF">
              <w:t>Freight Representative - TrueNorth Compliance Service</w:t>
            </w:r>
          </w:p>
        </w:tc>
      </w:tr>
      <w:tr w:rsidR="005564DF" w:rsidRPr="005564DF" w14:paraId="145FBD9F" w14:textId="77777777" w:rsidTr="005564DF">
        <w:tc>
          <w:tcPr>
            <w:tcW w:w="1274" w:type="dxa"/>
          </w:tcPr>
          <w:p w14:paraId="2C831F73" w14:textId="0DB1B1F2" w:rsidR="005564DF" w:rsidRPr="005564DF" w:rsidRDefault="005564DF" w:rsidP="005564DF">
            <w:pPr>
              <w:pStyle w:val="BodyText"/>
            </w:pPr>
            <w:r w:rsidRPr="005564DF">
              <w:t>Joe</w:t>
            </w:r>
          </w:p>
        </w:tc>
        <w:tc>
          <w:tcPr>
            <w:tcW w:w="1876" w:type="dxa"/>
          </w:tcPr>
          <w:p w14:paraId="3D5A5984" w14:textId="75044A02" w:rsidR="005564DF" w:rsidRPr="005564DF" w:rsidRDefault="005564DF" w:rsidP="005564DF">
            <w:pPr>
              <w:pStyle w:val="BodyText"/>
            </w:pPr>
            <w:r w:rsidRPr="005564DF">
              <w:t>Raso</w:t>
            </w:r>
          </w:p>
        </w:tc>
        <w:tc>
          <w:tcPr>
            <w:tcW w:w="6210" w:type="dxa"/>
          </w:tcPr>
          <w:p w14:paraId="4E28F585" w14:textId="4098184D" w:rsidR="005564DF" w:rsidRPr="005564DF" w:rsidRDefault="005564DF" w:rsidP="005564DF">
            <w:pPr>
              <w:pStyle w:val="BodyText"/>
            </w:pPr>
            <w:r w:rsidRPr="005564DF">
              <w:t>GFMEDC</w:t>
            </w:r>
          </w:p>
        </w:tc>
      </w:tr>
      <w:tr w:rsidR="005564DF" w:rsidRPr="005564DF" w14:paraId="23D04A41" w14:textId="77777777" w:rsidTr="005564DF">
        <w:tc>
          <w:tcPr>
            <w:tcW w:w="1274" w:type="dxa"/>
          </w:tcPr>
          <w:p w14:paraId="6DC29FD7" w14:textId="009006FB" w:rsidR="005564DF" w:rsidRPr="005564DF" w:rsidRDefault="005564DF" w:rsidP="005564DF">
            <w:pPr>
              <w:pStyle w:val="BodyText"/>
            </w:pPr>
            <w:r w:rsidRPr="005564DF">
              <w:t>Brit</w:t>
            </w:r>
          </w:p>
        </w:tc>
        <w:tc>
          <w:tcPr>
            <w:tcW w:w="1876" w:type="dxa"/>
          </w:tcPr>
          <w:p w14:paraId="5E7AF8D5" w14:textId="30687E10" w:rsidR="005564DF" w:rsidRPr="005564DF" w:rsidRDefault="005564DF" w:rsidP="005564DF">
            <w:pPr>
              <w:pStyle w:val="BodyText"/>
            </w:pPr>
            <w:r w:rsidRPr="005564DF">
              <w:t>Stevens</w:t>
            </w:r>
          </w:p>
        </w:tc>
        <w:tc>
          <w:tcPr>
            <w:tcW w:w="6210" w:type="dxa"/>
          </w:tcPr>
          <w:p w14:paraId="2EA8FBCA" w14:textId="33B8EC1A" w:rsidR="005564DF" w:rsidRPr="005564DF" w:rsidRDefault="005564DF" w:rsidP="005564DF">
            <w:pPr>
              <w:pStyle w:val="BodyText"/>
            </w:pPr>
            <w:r w:rsidRPr="005564DF">
              <w:t>NDSU – Transportation Manager</w:t>
            </w:r>
          </w:p>
        </w:tc>
      </w:tr>
      <w:tr w:rsidR="005564DF" w:rsidRPr="007A0DAC" w14:paraId="111BA25B" w14:textId="77777777" w:rsidTr="005564DF">
        <w:tc>
          <w:tcPr>
            <w:tcW w:w="1274" w:type="dxa"/>
          </w:tcPr>
          <w:p w14:paraId="6209E366" w14:textId="1522DD8E" w:rsidR="005564DF" w:rsidRPr="005564DF" w:rsidRDefault="005564DF" w:rsidP="005564DF">
            <w:pPr>
              <w:pStyle w:val="BodyText"/>
            </w:pPr>
            <w:r w:rsidRPr="005564DF">
              <w:t>Wayne</w:t>
            </w:r>
          </w:p>
        </w:tc>
        <w:tc>
          <w:tcPr>
            <w:tcW w:w="1876" w:type="dxa"/>
          </w:tcPr>
          <w:p w14:paraId="3065A3B6" w14:textId="759A3B4B" w:rsidR="005564DF" w:rsidRPr="005564DF" w:rsidRDefault="005564DF" w:rsidP="005564DF">
            <w:pPr>
              <w:pStyle w:val="BodyText"/>
            </w:pPr>
            <w:r w:rsidRPr="005564DF">
              <w:t>Zacher</w:t>
            </w:r>
          </w:p>
        </w:tc>
        <w:tc>
          <w:tcPr>
            <w:tcW w:w="6210" w:type="dxa"/>
          </w:tcPr>
          <w:p w14:paraId="464646EC" w14:textId="577E3D63" w:rsidR="005564DF" w:rsidRPr="005564DF" w:rsidRDefault="005564DF" w:rsidP="005564DF">
            <w:pPr>
              <w:pStyle w:val="BodyText"/>
            </w:pPr>
            <w:r w:rsidRPr="005564DF">
              <w:t>NDDOT – Local Government Division (Alternate present)</w:t>
            </w:r>
          </w:p>
        </w:tc>
      </w:tr>
    </w:tbl>
    <w:p w14:paraId="1C341D28" w14:textId="77777777" w:rsidR="009066C0" w:rsidRPr="007A0DAC" w:rsidRDefault="009066C0" w:rsidP="005C62C8">
      <w:pPr>
        <w:pStyle w:val="Subtitle"/>
      </w:pPr>
    </w:p>
    <w:p w14:paraId="164F3816" w14:textId="77777777" w:rsidR="00561870" w:rsidRPr="007A0DAC" w:rsidRDefault="00561870" w:rsidP="005C62C8">
      <w:pPr>
        <w:pStyle w:val="Subtitle"/>
      </w:pPr>
      <w:r w:rsidRPr="007A0DAC">
        <w:t>Others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1859"/>
        <w:gridCol w:w="6122"/>
      </w:tblGrid>
      <w:tr w:rsidR="0044674B" w:rsidRPr="007A0DAC" w14:paraId="468639AE" w14:textId="77777777" w:rsidTr="0032233B">
        <w:tc>
          <w:tcPr>
            <w:tcW w:w="1379" w:type="dxa"/>
          </w:tcPr>
          <w:p w14:paraId="78277270" w14:textId="77777777" w:rsidR="0044674B" w:rsidRPr="0032233B" w:rsidRDefault="006117E6" w:rsidP="0044674B">
            <w:pPr>
              <w:pStyle w:val="BodyText"/>
            </w:pPr>
            <w:r w:rsidRPr="0032233B">
              <w:t>Adam</w:t>
            </w:r>
          </w:p>
        </w:tc>
        <w:tc>
          <w:tcPr>
            <w:tcW w:w="1859" w:type="dxa"/>
          </w:tcPr>
          <w:p w14:paraId="1C5E39B6" w14:textId="77777777" w:rsidR="0044674B" w:rsidRPr="0032233B" w:rsidRDefault="006117E6" w:rsidP="004778B4">
            <w:pPr>
              <w:pStyle w:val="BodyText"/>
            </w:pPr>
            <w:r w:rsidRPr="0032233B">
              <w:t>Altenburg</w:t>
            </w:r>
          </w:p>
        </w:tc>
        <w:tc>
          <w:tcPr>
            <w:tcW w:w="6122" w:type="dxa"/>
          </w:tcPr>
          <w:p w14:paraId="65D8BAE1" w14:textId="77777777" w:rsidR="0044674B" w:rsidRPr="0032233B" w:rsidRDefault="006117E6" w:rsidP="004778B4">
            <w:pPr>
              <w:pStyle w:val="BodyText"/>
            </w:pPr>
            <w:r w:rsidRPr="0032233B">
              <w:t>Metro COG</w:t>
            </w:r>
          </w:p>
        </w:tc>
      </w:tr>
      <w:tr w:rsidR="009A15A7" w:rsidRPr="007A0DAC" w14:paraId="067EC11E" w14:textId="77777777" w:rsidTr="0032233B">
        <w:tc>
          <w:tcPr>
            <w:tcW w:w="1379" w:type="dxa"/>
          </w:tcPr>
          <w:p w14:paraId="4523E07F" w14:textId="1B4E557E" w:rsidR="009A15A7" w:rsidRPr="0032233B" w:rsidRDefault="009A15A7" w:rsidP="0044674B">
            <w:pPr>
              <w:pStyle w:val="BodyText"/>
            </w:pPr>
            <w:r w:rsidRPr="0032233B">
              <w:t>Paul</w:t>
            </w:r>
          </w:p>
        </w:tc>
        <w:tc>
          <w:tcPr>
            <w:tcW w:w="1859" w:type="dxa"/>
          </w:tcPr>
          <w:p w14:paraId="0C683FF5" w14:textId="19586818" w:rsidR="009A15A7" w:rsidRPr="0032233B" w:rsidRDefault="009A15A7" w:rsidP="004778B4">
            <w:pPr>
              <w:pStyle w:val="BodyText"/>
            </w:pPr>
            <w:r w:rsidRPr="0032233B">
              <w:t>Bervik</w:t>
            </w:r>
          </w:p>
        </w:tc>
        <w:tc>
          <w:tcPr>
            <w:tcW w:w="6122" w:type="dxa"/>
          </w:tcPr>
          <w:p w14:paraId="166A48FD" w14:textId="2C304D9F" w:rsidR="009A15A7" w:rsidRPr="0032233B" w:rsidRDefault="009A15A7" w:rsidP="004778B4">
            <w:pPr>
              <w:pStyle w:val="BodyText"/>
            </w:pPr>
            <w:r w:rsidRPr="0032233B">
              <w:t>Metro COG</w:t>
            </w:r>
          </w:p>
        </w:tc>
      </w:tr>
      <w:tr w:rsidR="005A5081" w:rsidRPr="007A0DAC" w14:paraId="24D7B3E3" w14:textId="77777777" w:rsidTr="0032233B">
        <w:tc>
          <w:tcPr>
            <w:tcW w:w="1379" w:type="dxa"/>
          </w:tcPr>
          <w:p w14:paraId="640B8AF5" w14:textId="75B41C10" w:rsidR="005A5081" w:rsidRPr="0032233B" w:rsidRDefault="005A5081" w:rsidP="0044674B">
            <w:pPr>
              <w:pStyle w:val="BodyText"/>
            </w:pPr>
            <w:r w:rsidRPr="0032233B">
              <w:t>Karissa</w:t>
            </w:r>
          </w:p>
        </w:tc>
        <w:tc>
          <w:tcPr>
            <w:tcW w:w="1859" w:type="dxa"/>
          </w:tcPr>
          <w:p w14:paraId="29DEC92C" w14:textId="46184AD2" w:rsidR="005A5081" w:rsidRPr="0032233B" w:rsidRDefault="005A5081" w:rsidP="004778B4">
            <w:pPr>
              <w:pStyle w:val="BodyText"/>
            </w:pPr>
            <w:r w:rsidRPr="0032233B">
              <w:t>Beierle Pavek</w:t>
            </w:r>
          </w:p>
        </w:tc>
        <w:tc>
          <w:tcPr>
            <w:tcW w:w="6122" w:type="dxa"/>
          </w:tcPr>
          <w:p w14:paraId="62D8739A" w14:textId="55BEEF9C" w:rsidR="005A5081" w:rsidRPr="0032233B" w:rsidRDefault="005A5081" w:rsidP="004778B4">
            <w:pPr>
              <w:pStyle w:val="BodyText"/>
            </w:pPr>
            <w:r w:rsidRPr="0032233B">
              <w:t>Metro COG</w:t>
            </w:r>
          </w:p>
        </w:tc>
      </w:tr>
      <w:tr w:rsidR="002A4EA7" w:rsidRPr="007A0DAC" w14:paraId="6C001461" w14:textId="77777777" w:rsidTr="0032233B">
        <w:tc>
          <w:tcPr>
            <w:tcW w:w="1379" w:type="dxa"/>
          </w:tcPr>
          <w:p w14:paraId="265FB04A" w14:textId="6B91BA58" w:rsidR="002A4EA7" w:rsidRPr="0032233B" w:rsidRDefault="005A5081" w:rsidP="0044674B">
            <w:pPr>
              <w:pStyle w:val="BodyText"/>
            </w:pPr>
            <w:r w:rsidRPr="0032233B">
              <w:t>Angela</w:t>
            </w:r>
          </w:p>
        </w:tc>
        <w:tc>
          <w:tcPr>
            <w:tcW w:w="1859" w:type="dxa"/>
          </w:tcPr>
          <w:p w14:paraId="3FFAC5D3" w14:textId="2B9D2BB3" w:rsidR="002A4EA7" w:rsidRPr="0032233B" w:rsidRDefault="005A5081" w:rsidP="004778B4">
            <w:pPr>
              <w:pStyle w:val="BodyText"/>
            </w:pPr>
            <w:r w:rsidRPr="0032233B">
              <w:t>Brumbaugh</w:t>
            </w:r>
          </w:p>
        </w:tc>
        <w:tc>
          <w:tcPr>
            <w:tcW w:w="6122" w:type="dxa"/>
          </w:tcPr>
          <w:p w14:paraId="1283F94F" w14:textId="77777777" w:rsidR="002A4EA7" w:rsidRPr="0032233B" w:rsidRDefault="002A4EA7" w:rsidP="004778B4">
            <w:pPr>
              <w:pStyle w:val="BodyText"/>
            </w:pPr>
            <w:r w:rsidRPr="0032233B">
              <w:t>Metro COG</w:t>
            </w:r>
          </w:p>
        </w:tc>
      </w:tr>
      <w:tr w:rsidR="0044674B" w:rsidRPr="007A0DAC" w14:paraId="09C40320" w14:textId="77777777" w:rsidTr="0032233B">
        <w:tc>
          <w:tcPr>
            <w:tcW w:w="1379" w:type="dxa"/>
          </w:tcPr>
          <w:p w14:paraId="365A5D1D" w14:textId="77777777" w:rsidR="0044674B" w:rsidRPr="0032233B" w:rsidRDefault="0044674B" w:rsidP="0044674B">
            <w:pPr>
              <w:pStyle w:val="BodyText"/>
            </w:pPr>
            <w:r w:rsidRPr="0032233B">
              <w:t>Dan</w:t>
            </w:r>
          </w:p>
        </w:tc>
        <w:tc>
          <w:tcPr>
            <w:tcW w:w="1859" w:type="dxa"/>
          </w:tcPr>
          <w:p w14:paraId="43B2F5FB" w14:textId="77777777" w:rsidR="0044674B" w:rsidRPr="0032233B" w:rsidRDefault="0044674B" w:rsidP="004778B4">
            <w:pPr>
              <w:pStyle w:val="BodyText"/>
            </w:pPr>
            <w:r w:rsidRPr="0032233B">
              <w:t>Farnsworth</w:t>
            </w:r>
          </w:p>
        </w:tc>
        <w:tc>
          <w:tcPr>
            <w:tcW w:w="6122" w:type="dxa"/>
          </w:tcPr>
          <w:p w14:paraId="43936CDC" w14:textId="77777777" w:rsidR="0044674B" w:rsidRPr="0032233B" w:rsidRDefault="0044674B" w:rsidP="004778B4">
            <w:pPr>
              <w:pStyle w:val="BodyText"/>
            </w:pPr>
            <w:r w:rsidRPr="0032233B">
              <w:t>Metro COG</w:t>
            </w:r>
          </w:p>
        </w:tc>
      </w:tr>
      <w:tr w:rsidR="00063B9D" w:rsidRPr="007A0DAC" w14:paraId="2F958980" w14:textId="77777777" w:rsidTr="0032233B">
        <w:tc>
          <w:tcPr>
            <w:tcW w:w="1379" w:type="dxa"/>
          </w:tcPr>
          <w:p w14:paraId="3FB895E0" w14:textId="4F0722B0" w:rsidR="00063B9D" w:rsidRPr="0032233B" w:rsidRDefault="005A5081" w:rsidP="0044674B">
            <w:pPr>
              <w:pStyle w:val="BodyText"/>
            </w:pPr>
            <w:r w:rsidRPr="0032233B">
              <w:t>Aiden</w:t>
            </w:r>
          </w:p>
        </w:tc>
        <w:tc>
          <w:tcPr>
            <w:tcW w:w="1859" w:type="dxa"/>
          </w:tcPr>
          <w:p w14:paraId="275A9582" w14:textId="7C97908D" w:rsidR="00063B9D" w:rsidRPr="0032233B" w:rsidRDefault="005A5081" w:rsidP="004778B4">
            <w:pPr>
              <w:pStyle w:val="BodyText"/>
            </w:pPr>
            <w:r w:rsidRPr="0032233B">
              <w:t>Jung</w:t>
            </w:r>
          </w:p>
        </w:tc>
        <w:tc>
          <w:tcPr>
            <w:tcW w:w="6122" w:type="dxa"/>
          </w:tcPr>
          <w:p w14:paraId="59265B9D" w14:textId="77777777" w:rsidR="00063B9D" w:rsidRPr="0032233B" w:rsidRDefault="00063B9D" w:rsidP="004778B4">
            <w:pPr>
              <w:pStyle w:val="BodyText"/>
            </w:pPr>
            <w:r w:rsidRPr="0032233B">
              <w:t>Metro COG</w:t>
            </w:r>
          </w:p>
        </w:tc>
      </w:tr>
      <w:tr w:rsidR="00106371" w:rsidRPr="007A0DAC" w14:paraId="6E1C549E" w14:textId="77777777" w:rsidTr="0032233B">
        <w:tc>
          <w:tcPr>
            <w:tcW w:w="1379" w:type="dxa"/>
          </w:tcPr>
          <w:p w14:paraId="3C0BF9B3" w14:textId="3C7F596E" w:rsidR="00106371" w:rsidRPr="0032233B" w:rsidRDefault="00106371" w:rsidP="0044674B">
            <w:pPr>
              <w:pStyle w:val="BodyText"/>
            </w:pPr>
            <w:r w:rsidRPr="0032233B">
              <w:t>Chelsea</w:t>
            </w:r>
          </w:p>
        </w:tc>
        <w:tc>
          <w:tcPr>
            <w:tcW w:w="1859" w:type="dxa"/>
          </w:tcPr>
          <w:p w14:paraId="32772B29" w14:textId="21040E37" w:rsidR="00106371" w:rsidRPr="0032233B" w:rsidRDefault="00106371" w:rsidP="004778B4">
            <w:pPr>
              <w:pStyle w:val="BodyText"/>
            </w:pPr>
            <w:r w:rsidRPr="0032233B">
              <w:t>Levorsen</w:t>
            </w:r>
          </w:p>
        </w:tc>
        <w:tc>
          <w:tcPr>
            <w:tcW w:w="6122" w:type="dxa"/>
          </w:tcPr>
          <w:p w14:paraId="20BF8349" w14:textId="7BAD3EF0" w:rsidR="00106371" w:rsidRPr="0032233B" w:rsidRDefault="00106371" w:rsidP="004778B4">
            <w:pPr>
              <w:pStyle w:val="BodyText"/>
            </w:pPr>
            <w:r w:rsidRPr="0032233B">
              <w:t>Metro COG</w:t>
            </w:r>
          </w:p>
        </w:tc>
      </w:tr>
      <w:tr w:rsidR="00D21C65" w:rsidRPr="007A0DAC" w14:paraId="60377CC5" w14:textId="77777777" w:rsidTr="0032233B">
        <w:tc>
          <w:tcPr>
            <w:tcW w:w="1379" w:type="dxa"/>
          </w:tcPr>
          <w:p w14:paraId="16C8C9D2" w14:textId="77777777" w:rsidR="00D21C65" w:rsidRPr="0032233B" w:rsidRDefault="00D21C65" w:rsidP="0044674B">
            <w:pPr>
              <w:pStyle w:val="BodyText"/>
            </w:pPr>
            <w:r w:rsidRPr="0032233B">
              <w:t>Michael</w:t>
            </w:r>
          </w:p>
        </w:tc>
        <w:tc>
          <w:tcPr>
            <w:tcW w:w="1859" w:type="dxa"/>
          </w:tcPr>
          <w:p w14:paraId="2FF33A5B" w14:textId="77777777" w:rsidR="00D21C65" w:rsidRPr="0032233B" w:rsidRDefault="00D21C65" w:rsidP="00B729AA">
            <w:pPr>
              <w:pStyle w:val="BodyText"/>
            </w:pPr>
            <w:r w:rsidRPr="0032233B">
              <w:t>Maddox</w:t>
            </w:r>
          </w:p>
        </w:tc>
        <w:tc>
          <w:tcPr>
            <w:tcW w:w="6122" w:type="dxa"/>
          </w:tcPr>
          <w:p w14:paraId="21129053" w14:textId="77777777" w:rsidR="00D21C65" w:rsidRPr="0032233B" w:rsidRDefault="00D21C65" w:rsidP="00B729AA">
            <w:pPr>
              <w:pStyle w:val="BodyText"/>
            </w:pPr>
            <w:r w:rsidRPr="0032233B">
              <w:t>Metro COG</w:t>
            </w:r>
          </w:p>
        </w:tc>
      </w:tr>
      <w:tr w:rsidR="009066C0" w:rsidRPr="007A0DAC" w14:paraId="02661F29" w14:textId="77777777" w:rsidTr="0032233B">
        <w:tc>
          <w:tcPr>
            <w:tcW w:w="1379" w:type="dxa"/>
          </w:tcPr>
          <w:p w14:paraId="4BBA6962" w14:textId="6949B2D3" w:rsidR="009066C0" w:rsidRPr="0032233B" w:rsidRDefault="005A5081" w:rsidP="0044674B">
            <w:pPr>
              <w:pStyle w:val="BodyText"/>
            </w:pPr>
            <w:r w:rsidRPr="0032233B">
              <w:t>Mackenzie</w:t>
            </w:r>
          </w:p>
        </w:tc>
        <w:tc>
          <w:tcPr>
            <w:tcW w:w="1859" w:type="dxa"/>
          </w:tcPr>
          <w:p w14:paraId="4969A9F2" w14:textId="76DEBCF3" w:rsidR="009066C0" w:rsidRPr="0032233B" w:rsidRDefault="005A5081" w:rsidP="00B729AA">
            <w:pPr>
              <w:pStyle w:val="BodyText"/>
            </w:pPr>
            <w:r w:rsidRPr="0032233B">
              <w:t>Mueller</w:t>
            </w:r>
          </w:p>
        </w:tc>
        <w:tc>
          <w:tcPr>
            <w:tcW w:w="6122" w:type="dxa"/>
          </w:tcPr>
          <w:p w14:paraId="75A97E7B" w14:textId="5AAAC51C" w:rsidR="009066C0" w:rsidRPr="0032233B" w:rsidRDefault="00FD2655" w:rsidP="00B729AA">
            <w:pPr>
              <w:pStyle w:val="BodyText"/>
            </w:pPr>
            <w:r w:rsidRPr="0032233B">
              <w:t>Metro COG</w:t>
            </w:r>
          </w:p>
        </w:tc>
      </w:tr>
      <w:tr w:rsidR="0032233B" w:rsidRPr="007A0DAC" w14:paraId="0F77A084" w14:textId="77777777" w:rsidTr="0032233B">
        <w:tc>
          <w:tcPr>
            <w:tcW w:w="1379" w:type="dxa"/>
          </w:tcPr>
          <w:p w14:paraId="22C61FB8" w14:textId="079C486E" w:rsidR="0032233B" w:rsidRPr="007A0DAC" w:rsidRDefault="0032233B" w:rsidP="0032233B">
            <w:pPr>
              <w:pStyle w:val="BodyText"/>
              <w:rPr>
                <w:highlight w:val="yellow"/>
              </w:rPr>
            </w:pPr>
            <w:r>
              <w:lastRenderedPageBreak/>
              <w:t>Dylan</w:t>
            </w:r>
          </w:p>
        </w:tc>
        <w:tc>
          <w:tcPr>
            <w:tcW w:w="1859" w:type="dxa"/>
          </w:tcPr>
          <w:p w14:paraId="25BB95B0" w14:textId="119353B2" w:rsidR="0032233B" w:rsidRPr="007A0DAC" w:rsidRDefault="0032233B" w:rsidP="0032233B">
            <w:pPr>
              <w:pStyle w:val="BodyText"/>
              <w:rPr>
                <w:highlight w:val="yellow"/>
              </w:rPr>
            </w:pPr>
            <w:r>
              <w:t>Dunn</w:t>
            </w:r>
          </w:p>
        </w:tc>
        <w:tc>
          <w:tcPr>
            <w:tcW w:w="6122" w:type="dxa"/>
          </w:tcPr>
          <w:p w14:paraId="286A4220" w14:textId="5BFE7BD3" w:rsidR="0032233B" w:rsidRPr="007A0DAC" w:rsidRDefault="0032233B" w:rsidP="0032233B">
            <w:pPr>
              <w:pStyle w:val="BodyText"/>
              <w:rPr>
                <w:highlight w:val="yellow"/>
              </w:rPr>
            </w:pPr>
            <w:r>
              <w:t>Moore Engineering</w:t>
            </w:r>
          </w:p>
        </w:tc>
      </w:tr>
      <w:tr w:rsidR="0032233B" w:rsidRPr="007A0DAC" w14:paraId="115506E4" w14:textId="77777777" w:rsidTr="0032233B">
        <w:tc>
          <w:tcPr>
            <w:tcW w:w="1379" w:type="dxa"/>
          </w:tcPr>
          <w:p w14:paraId="7B55A817" w14:textId="4CE13547" w:rsidR="0032233B" w:rsidRPr="007A0DAC" w:rsidRDefault="0032233B" w:rsidP="0032233B">
            <w:pPr>
              <w:pStyle w:val="BodyText"/>
              <w:rPr>
                <w:highlight w:val="yellow"/>
              </w:rPr>
            </w:pPr>
            <w:r>
              <w:t xml:space="preserve">Kyle </w:t>
            </w:r>
          </w:p>
        </w:tc>
        <w:tc>
          <w:tcPr>
            <w:tcW w:w="1859" w:type="dxa"/>
          </w:tcPr>
          <w:p w14:paraId="201E66C7" w14:textId="76C5C6A5" w:rsidR="0032233B" w:rsidRPr="007A0DAC" w:rsidRDefault="0032233B" w:rsidP="0032233B">
            <w:pPr>
              <w:pStyle w:val="BodyText"/>
              <w:rPr>
                <w:highlight w:val="yellow"/>
              </w:rPr>
            </w:pPr>
            <w:r>
              <w:t>Wieler</w:t>
            </w:r>
          </w:p>
        </w:tc>
        <w:tc>
          <w:tcPr>
            <w:tcW w:w="6122" w:type="dxa"/>
          </w:tcPr>
          <w:p w14:paraId="4959B3D6" w14:textId="1C62B0B0" w:rsidR="0032233B" w:rsidRPr="007A0DAC" w:rsidRDefault="0032233B" w:rsidP="0032233B">
            <w:pPr>
              <w:pStyle w:val="BodyText"/>
              <w:rPr>
                <w:highlight w:val="yellow"/>
              </w:rPr>
            </w:pPr>
            <w:r>
              <w:t>Civil Science</w:t>
            </w:r>
          </w:p>
        </w:tc>
      </w:tr>
      <w:tr w:rsidR="0032233B" w:rsidRPr="007A0DAC" w14:paraId="0DAC4A58" w14:textId="77777777" w:rsidTr="0032233B">
        <w:tc>
          <w:tcPr>
            <w:tcW w:w="1379" w:type="dxa"/>
          </w:tcPr>
          <w:p w14:paraId="05F60CC2" w14:textId="11211673" w:rsidR="0032233B" w:rsidRPr="007A0DAC" w:rsidRDefault="0032233B" w:rsidP="0032233B">
            <w:pPr>
              <w:pStyle w:val="BodyText"/>
              <w:rPr>
                <w:highlight w:val="yellow"/>
              </w:rPr>
            </w:pPr>
            <w:r>
              <w:t>Cody</w:t>
            </w:r>
          </w:p>
        </w:tc>
        <w:tc>
          <w:tcPr>
            <w:tcW w:w="1859" w:type="dxa"/>
          </w:tcPr>
          <w:p w14:paraId="4B541D3B" w14:textId="3D66EA55" w:rsidR="0032233B" w:rsidRPr="007A0DAC" w:rsidRDefault="0032233B" w:rsidP="0032233B">
            <w:pPr>
              <w:pStyle w:val="BodyText"/>
              <w:rPr>
                <w:highlight w:val="yellow"/>
              </w:rPr>
            </w:pPr>
            <w:r>
              <w:t>Christianson</w:t>
            </w:r>
          </w:p>
        </w:tc>
        <w:tc>
          <w:tcPr>
            <w:tcW w:w="6122" w:type="dxa"/>
          </w:tcPr>
          <w:p w14:paraId="74F24775" w14:textId="30388D55" w:rsidR="0032233B" w:rsidRPr="007A0DAC" w:rsidRDefault="0032233B" w:rsidP="0032233B">
            <w:pPr>
              <w:pStyle w:val="BodyText"/>
              <w:rPr>
                <w:highlight w:val="yellow"/>
              </w:rPr>
            </w:pPr>
            <w:r>
              <w:t>Bolton &amp; Menk</w:t>
            </w:r>
          </w:p>
        </w:tc>
      </w:tr>
      <w:tr w:rsidR="0032233B" w:rsidRPr="007A0DAC" w14:paraId="32E1EFD3" w14:textId="77777777" w:rsidTr="0032233B">
        <w:tc>
          <w:tcPr>
            <w:tcW w:w="1379" w:type="dxa"/>
          </w:tcPr>
          <w:p w14:paraId="25ACC8BE" w14:textId="0492B02D" w:rsidR="0032233B" w:rsidRPr="007A0DAC" w:rsidRDefault="0032233B" w:rsidP="0032233B">
            <w:pPr>
              <w:pStyle w:val="BodyText"/>
              <w:rPr>
                <w:highlight w:val="yellow"/>
              </w:rPr>
            </w:pPr>
            <w:r>
              <w:t>Kristen</w:t>
            </w:r>
          </w:p>
        </w:tc>
        <w:tc>
          <w:tcPr>
            <w:tcW w:w="1859" w:type="dxa"/>
          </w:tcPr>
          <w:p w14:paraId="709DF265" w14:textId="0A7D6DF7" w:rsidR="0032233B" w:rsidRPr="007A0DAC" w:rsidRDefault="0032233B" w:rsidP="0032233B">
            <w:pPr>
              <w:pStyle w:val="BodyText"/>
              <w:rPr>
                <w:highlight w:val="yellow"/>
              </w:rPr>
            </w:pPr>
            <w:r>
              <w:t>Sperry</w:t>
            </w:r>
          </w:p>
        </w:tc>
        <w:tc>
          <w:tcPr>
            <w:tcW w:w="6122" w:type="dxa"/>
          </w:tcPr>
          <w:p w14:paraId="7668F091" w14:textId="08F05861" w:rsidR="0032233B" w:rsidRPr="007A0DAC" w:rsidRDefault="0032233B" w:rsidP="0032233B">
            <w:pPr>
              <w:pStyle w:val="BodyText"/>
              <w:rPr>
                <w:highlight w:val="yellow"/>
              </w:rPr>
            </w:pPr>
            <w:r>
              <w:t>FHWA</w:t>
            </w:r>
          </w:p>
        </w:tc>
      </w:tr>
      <w:tr w:rsidR="0032233B" w:rsidRPr="007A0DAC" w14:paraId="2DA96DF2" w14:textId="77777777" w:rsidTr="0032233B">
        <w:tc>
          <w:tcPr>
            <w:tcW w:w="1379" w:type="dxa"/>
          </w:tcPr>
          <w:p w14:paraId="20BA42F4" w14:textId="077B24D5" w:rsidR="0032233B" w:rsidRPr="007A0DAC" w:rsidRDefault="0032233B" w:rsidP="0032233B">
            <w:pPr>
              <w:pStyle w:val="BodyText"/>
              <w:rPr>
                <w:highlight w:val="yellow"/>
              </w:rPr>
            </w:pPr>
            <w:r>
              <w:t>Anthony</w:t>
            </w:r>
          </w:p>
        </w:tc>
        <w:tc>
          <w:tcPr>
            <w:tcW w:w="1859" w:type="dxa"/>
          </w:tcPr>
          <w:p w14:paraId="24A74131" w14:textId="1A40BD92" w:rsidR="0032233B" w:rsidRPr="007A0DAC" w:rsidRDefault="0032233B" w:rsidP="0032233B">
            <w:pPr>
              <w:pStyle w:val="BodyText"/>
              <w:rPr>
                <w:highlight w:val="yellow"/>
              </w:rPr>
            </w:pPr>
            <w:r>
              <w:t>Sommerfeld</w:t>
            </w:r>
          </w:p>
        </w:tc>
        <w:tc>
          <w:tcPr>
            <w:tcW w:w="6122" w:type="dxa"/>
          </w:tcPr>
          <w:p w14:paraId="3F7CB145" w14:textId="40B55ABD" w:rsidR="0032233B" w:rsidRPr="007A0DAC" w:rsidRDefault="0032233B" w:rsidP="0032233B">
            <w:pPr>
              <w:pStyle w:val="BodyText"/>
              <w:rPr>
                <w:highlight w:val="yellow"/>
              </w:rPr>
            </w:pPr>
            <w:r>
              <w:t>WSB</w:t>
            </w:r>
          </w:p>
        </w:tc>
      </w:tr>
      <w:tr w:rsidR="0032233B" w:rsidRPr="007A0DAC" w14:paraId="06893F83" w14:textId="77777777" w:rsidTr="0032233B">
        <w:tc>
          <w:tcPr>
            <w:tcW w:w="1379" w:type="dxa"/>
          </w:tcPr>
          <w:p w14:paraId="57EBBA80" w14:textId="77777777" w:rsidR="0032233B" w:rsidRPr="007A0DAC" w:rsidRDefault="0032233B" w:rsidP="0032233B">
            <w:pPr>
              <w:pStyle w:val="BodyText"/>
              <w:rPr>
                <w:highlight w:val="yellow"/>
              </w:rPr>
            </w:pPr>
          </w:p>
        </w:tc>
        <w:tc>
          <w:tcPr>
            <w:tcW w:w="1859" w:type="dxa"/>
          </w:tcPr>
          <w:p w14:paraId="095E9553" w14:textId="77777777" w:rsidR="0032233B" w:rsidRPr="007A0DAC" w:rsidRDefault="0032233B" w:rsidP="0032233B">
            <w:pPr>
              <w:pStyle w:val="BodyText"/>
              <w:rPr>
                <w:highlight w:val="yellow"/>
              </w:rPr>
            </w:pPr>
          </w:p>
        </w:tc>
        <w:tc>
          <w:tcPr>
            <w:tcW w:w="6122" w:type="dxa"/>
          </w:tcPr>
          <w:p w14:paraId="0C9335F2" w14:textId="77777777" w:rsidR="0032233B" w:rsidRPr="007A0DAC" w:rsidRDefault="0032233B" w:rsidP="0032233B">
            <w:pPr>
              <w:pStyle w:val="BodyText"/>
              <w:rPr>
                <w:highlight w:val="yellow"/>
              </w:rPr>
            </w:pPr>
          </w:p>
        </w:tc>
      </w:tr>
    </w:tbl>
    <w:p w14:paraId="5A5639B6" w14:textId="77777777" w:rsidR="00561870" w:rsidRPr="007A0DAC" w:rsidRDefault="00B927F9" w:rsidP="00B927F9">
      <w:pPr>
        <w:pStyle w:val="Heading1"/>
      </w:pPr>
      <w:r w:rsidRPr="007A0DAC">
        <w:t>CALL TO ORDER AND INTRODUCTIONS</w:t>
      </w:r>
    </w:p>
    <w:p w14:paraId="38F0F301" w14:textId="554302C1" w:rsidR="00973D0A" w:rsidRPr="007A0DAC" w:rsidRDefault="00F61186" w:rsidP="00973D0A">
      <w:pPr>
        <w:pStyle w:val="BodyText2"/>
      </w:pPr>
      <w:r w:rsidRPr="007A0DAC">
        <w:t xml:space="preserve">The meeting was called to order at </w:t>
      </w:r>
      <w:r w:rsidR="00D103EA" w:rsidRPr="007A0DAC">
        <w:t>10:0</w:t>
      </w:r>
      <w:r w:rsidR="00023819">
        <w:t>3</w:t>
      </w:r>
      <w:r w:rsidRPr="007A0DAC">
        <w:t xml:space="preserve"> </w:t>
      </w:r>
      <w:r w:rsidR="00350CD8">
        <w:t>AM</w:t>
      </w:r>
      <w:r w:rsidRPr="007A0DAC">
        <w:t xml:space="preserve">, on </w:t>
      </w:r>
      <w:r w:rsidR="00073992" w:rsidRPr="00073992">
        <w:t>September 12,</w:t>
      </w:r>
      <w:r w:rsidR="00AF7DE8" w:rsidRPr="00073992">
        <w:t xml:space="preserve"> </w:t>
      </w:r>
      <w:r w:rsidR="005564DF">
        <w:t>2024,</w:t>
      </w:r>
      <w:r w:rsidRPr="007A0DAC">
        <w:t xml:space="preserve"> by </w:t>
      </w:r>
      <w:r w:rsidR="0051657F" w:rsidRPr="007A0DAC">
        <w:t>Chair</w:t>
      </w:r>
      <w:r w:rsidRPr="007A0DAC">
        <w:t xml:space="preserve"> </w:t>
      </w:r>
      <w:r w:rsidR="00E6676F" w:rsidRPr="007A0DAC">
        <w:t>Gr</w:t>
      </w:r>
      <w:r w:rsidR="00C60626">
        <w:t>iffith</w:t>
      </w:r>
      <w:r w:rsidR="005564DF" w:rsidRPr="007A0DAC">
        <w:t xml:space="preserve">. </w:t>
      </w:r>
      <w:r w:rsidR="00451466" w:rsidRPr="007A0DAC">
        <w:t>A</w:t>
      </w:r>
      <w:r w:rsidRPr="007A0DAC">
        <w:t xml:space="preserve"> quorum was</w:t>
      </w:r>
      <w:r w:rsidR="00451466" w:rsidRPr="007A0DAC">
        <w:t xml:space="preserve"> </w:t>
      </w:r>
      <w:r w:rsidRPr="007A0DAC">
        <w:t>present.</w:t>
      </w:r>
    </w:p>
    <w:p w14:paraId="0EA738D2" w14:textId="4DFBDEE8" w:rsidR="009066C0" w:rsidRPr="007A0DAC" w:rsidRDefault="009066C0" w:rsidP="009066C0">
      <w:pPr>
        <w:pStyle w:val="Heading1"/>
      </w:pPr>
      <w:r w:rsidRPr="007A0DAC">
        <w:t xml:space="preserve">Approve the </w:t>
      </w:r>
      <w:r w:rsidR="00117C0B">
        <w:t>557</w:t>
      </w:r>
      <w:r w:rsidR="00117C0B" w:rsidRPr="00D303FF">
        <w:rPr>
          <w:vertAlign w:val="superscript"/>
        </w:rPr>
        <w:t>th</w:t>
      </w:r>
      <w:r w:rsidR="00D303FF">
        <w:t xml:space="preserve"> </w:t>
      </w:r>
      <w:r w:rsidRPr="007A0DAC">
        <w:t>TTC Meeting Agenda</w:t>
      </w:r>
    </w:p>
    <w:p w14:paraId="403B8065" w14:textId="18055F09" w:rsidR="009066C0" w:rsidRPr="007A0DAC" w:rsidRDefault="002B1A8E" w:rsidP="009066C0">
      <w:pPr>
        <w:pStyle w:val="BodyText4"/>
        <w:rPr>
          <w:b w:val="0"/>
        </w:rPr>
      </w:pPr>
      <w:r w:rsidRPr="007A0DAC">
        <w:rPr>
          <w:b w:val="0"/>
        </w:rPr>
        <w:t>Chair</w:t>
      </w:r>
      <w:r w:rsidR="003E7161" w:rsidRPr="007A0DAC">
        <w:rPr>
          <w:b w:val="0"/>
        </w:rPr>
        <w:t xml:space="preserve"> </w:t>
      </w:r>
      <w:r w:rsidRPr="007A0DAC">
        <w:rPr>
          <w:b w:val="0"/>
        </w:rPr>
        <w:t>Gr</w:t>
      </w:r>
      <w:r w:rsidR="00C60626">
        <w:rPr>
          <w:b w:val="0"/>
        </w:rPr>
        <w:t>iffith</w:t>
      </w:r>
      <w:r w:rsidR="003E7161" w:rsidRPr="007A0DAC">
        <w:rPr>
          <w:b w:val="0"/>
        </w:rPr>
        <w:t xml:space="preserve"> </w:t>
      </w:r>
      <w:r w:rsidR="009066C0" w:rsidRPr="007A0DAC">
        <w:rPr>
          <w:b w:val="0"/>
        </w:rPr>
        <w:t xml:space="preserve">asked if there were any questions or changes to the </w:t>
      </w:r>
      <w:r w:rsidR="00117C0B">
        <w:rPr>
          <w:b w:val="0"/>
        </w:rPr>
        <w:t>557</w:t>
      </w:r>
      <w:r w:rsidR="00117C0B" w:rsidRPr="00350CD8">
        <w:rPr>
          <w:b w:val="0"/>
          <w:vertAlign w:val="superscript"/>
        </w:rPr>
        <w:t>th</w:t>
      </w:r>
      <w:r w:rsidR="00350CD8">
        <w:rPr>
          <w:b w:val="0"/>
        </w:rPr>
        <w:t xml:space="preserve"> </w:t>
      </w:r>
      <w:r w:rsidR="009066C0" w:rsidRPr="007A0DAC">
        <w:rPr>
          <w:b w:val="0"/>
        </w:rPr>
        <w:t>TTC Meeting Agenda.</w:t>
      </w:r>
    </w:p>
    <w:p w14:paraId="45B96DB2" w14:textId="77777777" w:rsidR="009066C0" w:rsidRPr="007A0DAC" w:rsidRDefault="009066C0" w:rsidP="009066C0">
      <w:pPr>
        <w:pStyle w:val="BodyText4"/>
        <w:rPr>
          <w:b w:val="0"/>
        </w:rPr>
      </w:pPr>
    </w:p>
    <w:p w14:paraId="75B218AF" w14:textId="5D118414" w:rsidR="009066C0" w:rsidRPr="00FE5C41" w:rsidRDefault="009066C0" w:rsidP="009066C0">
      <w:pPr>
        <w:pStyle w:val="BodyText3"/>
        <w:rPr>
          <w:iCs/>
        </w:rPr>
      </w:pPr>
      <w:r w:rsidRPr="00FE5C41">
        <w:rPr>
          <w:iCs/>
        </w:rPr>
        <w:t xml:space="preserve">Motion: Approve the </w:t>
      </w:r>
      <w:r w:rsidR="00117C0B">
        <w:rPr>
          <w:iCs/>
        </w:rPr>
        <w:t>557</w:t>
      </w:r>
      <w:r w:rsidR="00117C0B" w:rsidRPr="00D303FF">
        <w:rPr>
          <w:iCs/>
          <w:vertAlign w:val="superscript"/>
        </w:rPr>
        <w:t>th</w:t>
      </w:r>
      <w:r w:rsidR="00D303FF">
        <w:rPr>
          <w:iCs/>
        </w:rPr>
        <w:t xml:space="preserve"> </w:t>
      </w:r>
      <w:r w:rsidRPr="00FE5C41">
        <w:rPr>
          <w:iCs/>
        </w:rPr>
        <w:t>TTC Meeting Agenda.</w:t>
      </w:r>
    </w:p>
    <w:p w14:paraId="4C69D54E" w14:textId="777EE039" w:rsidR="009066C0" w:rsidRPr="00FE5C41" w:rsidRDefault="00AC1B7F" w:rsidP="009066C0">
      <w:pPr>
        <w:pStyle w:val="BodyText3"/>
        <w:rPr>
          <w:iCs/>
        </w:rPr>
      </w:pPr>
      <w:r w:rsidRPr="00FE5C41">
        <w:rPr>
          <w:iCs/>
        </w:rPr>
        <w:t xml:space="preserve">Mr. </w:t>
      </w:r>
      <w:r w:rsidR="00BD223E">
        <w:rPr>
          <w:iCs/>
        </w:rPr>
        <w:t>Nelson</w:t>
      </w:r>
      <w:r w:rsidRPr="00FE5C41">
        <w:rPr>
          <w:iCs/>
        </w:rPr>
        <w:t xml:space="preserve"> moved, seconded by Mr. </w:t>
      </w:r>
      <w:r w:rsidR="006D4E87">
        <w:rPr>
          <w:iCs/>
        </w:rPr>
        <w:t>Lorsung</w:t>
      </w:r>
      <w:r w:rsidRPr="00FE5C41">
        <w:rPr>
          <w:iCs/>
        </w:rPr>
        <w:t>.</w:t>
      </w:r>
      <w:r w:rsidR="009066C0" w:rsidRPr="00FE5C41">
        <w:rPr>
          <w:iCs/>
        </w:rPr>
        <w:t xml:space="preserve"> </w:t>
      </w:r>
    </w:p>
    <w:p w14:paraId="1328E230" w14:textId="77777777" w:rsidR="009066C0" w:rsidRPr="00FE5C41" w:rsidRDefault="009066C0" w:rsidP="009066C0">
      <w:pPr>
        <w:pStyle w:val="BodyText3"/>
        <w:rPr>
          <w:iCs/>
        </w:rPr>
      </w:pPr>
      <w:r w:rsidRPr="00FE5C41">
        <w:rPr>
          <w:iCs/>
        </w:rPr>
        <w:t xml:space="preserve">MOTION, PASSED. </w:t>
      </w:r>
    </w:p>
    <w:p w14:paraId="2279FE8A" w14:textId="77777777" w:rsidR="009066C0" w:rsidRPr="00FE5C41" w:rsidRDefault="009066C0" w:rsidP="009066C0">
      <w:pPr>
        <w:pStyle w:val="BodyText3"/>
        <w:rPr>
          <w:iCs/>
        </w:rPr>
      </w:pPr>
      <w:r w:rsidRPr="00FE5C41">
        <w:rPr>
          <w:iCs/>
        </w:rPr>
        <w:t>Motion carried unanimously.</w:t>
      </w:r>
    </w:p>
    <w:p w14:paraId="3D26C954" w14:textId="49A00F3A" w:rsidR="00973D0A" w:rsidRPr="007A0DAC" w:rsidRDefault="00A80510" w:rsidP="00A80510">
      <w:pPr>
        <w:pStyle w:val="Heading1"/>
      </w:pPr>
      <w:r w:rsidRPr="007A0DAC">
        <w:t xml:space="preserve">APPROVE </w:t>
      </w:r>
      <w:r w:rsidR="00117C0B">
        <w:t>August 8</w:t>
      </w:r>
      <w:r w:rsidR="009D6504" w:rsidRPr="007A0DAC">
        <w:t xml:space="preserve">, </w:t>
      </w:r>
      <w:r w:rsidR="005564DF" w:rsidRPr="007A0DAC">
        <w:t>20</w:t>
      </w:r>
      <w:r w:rsidR="005564DF">
        <w:t>24,</w:t>
      </w:r>
      <w:r w:rsidR="002653D2" w:rsidRPr="007A0DAC">
        <w:t xml:space="preserve"> TTC MEETING MINUTES</w:t>
      </w:r>
    </w:p>
    <w:p w14:paraId="14066326" w14:textId="3EC66C5F" w:rsidR="00973D0A" w:rsidRPr="007A0DAC" w:rsidRDefault="003E7161" w:rsidP="00A80510">
      <w:pPr>
        <w:pStyle w:val="BodyText2"/>
      </w:pPr>
      <w:r w:rsidRPr="007A0DAC">
        <w:t xml:space="preserve">Chair </w:t>
      </w:r>
      <w:r w:rsidR="002B1A8E" w:rsidRPr="007A0DAC">
        <w:t>Gr</w:t>
      </w:r>
      <w:r w:rsidR="00C60626">
        <w:t>iffith</w:t>
      </w:r>
      <w:r w:rsidRPr="007A0DAC">
        <w:t xml:space="preserve"> </w:t>
      </w:r>
      <w:r w:rsidR="00A80510" w:rsidRPr="007A0DAC">
        <w:t xml:space="preserve">asked if there were any questions or changes </w:t>
      </w:r>
      <w:r w:rsidR="00A947DB" w:rsidRPr="007A0DAC">
        <w:t xml:space="preserve">to </w:t>
      </w:r>
      <w:r w:rsidR="00A80510" w:rsidRPr="007A0DAC">
        <w:t xml:space="preserve">the </w:t>
      </w:r>
      <w:r w:rsidR="00117C0B">
        <w:t>August 8,</w:t>
      </w:r>
      <w:r w:rsidR="00A80510" w:rsidRPr="007A0DAC">
        <w:t xml:space="preserve"> </w:t>
      </w:r>
      <w:r w:rsidR="005564DF" w:rsidRPr="007A0DAC">
        <w:t>20</w:t>
      </w:r>
      <w:r w:rsidR="005564DF">
        <w:t>24,</w:t>
      </w:r>
      <w:r w:rsidR="00A80510" w:rsidRPr="007A0DAC">
        <w:t xml:space="preserve"> TTC Meeting Minutes. </w:t>
      </w:r>
    </w:p>
    <w:p w14:paraId="54167528" w14:textId="4E042261" w:rsidR="008C0015" w:rsidRPr="00FE5C41" w:rsidRDefault="00EC23E7" w:rsidP="002D7412">
      <w:pPr>
        <w:pStyle w:val="BodyText3"/>
        <w:rPr>
          <w:iCs/>
        </w:rPr>
      </w:pPr>
      <w:r w:rsidRPr="00FE5C41">
        <w:rPr>
          <w:iCs/>
        </w:rPr>
        <w:t xml:space="preserve">Motion: </w:t>
      </w:r>
      <w:r w:rsidR="004D01E8" w:rsidRPr="00FE5C41">
        <w:rPr>
          <w:iCs/>
        </w:rPr>
        <w:t xml:space="preserve">Approve the </w:t>
      </w:r>
      <w:r w:rsidR="00117C0B">
        <w:rPr>
          <w:iCs/>
        </w:rPr>
        <w:t>August 8</w:t>
      </w:r>
      <w:r w:rsidR="004D01E8" w:rsidRPr="00FE5C41">
        <w:rPr>
          <w:iCs/>
        </w:rPr>
        <w:t xml:space="preserve">, </w:t>
      </w:r>
      <w:r w:rsidR="005564DF" w:rsidRPr="00FE5C41">
        <w:rPr>
          <w:iCs/>
        </w:rPr>
        <w:t>2024,</w:t>
      </w:r>
      <w:r w:rsidR="004D01E8" w:rsidRPr="00FE5C41">
        <w:rPr>
          <w:iCs/>
        </w:rPr>
        <w:t xml:space="preserve"> TTC Minutes.</w:t>
      </w:r>
    </w:p>
    <w:p w14:paraId="7C995CE3" w14:textId="68FA1F77" w:rsidR="00B601FD" w:rsidRPr="00FE5C41" w:rsidRDefault="00D103EA" w:rsidP="00B601FD">
      <w:pPr>
        <w:pStyle w:val="BodyText3"/>
        <w:rPr>
          <w:iCs/>
        </w:rPr>
      </w:pPr>
      <w:r w:rsidRPr="00FE5C41">
        <w:rPr>
          <w:iCs/>
        </w:rPr>
        <w:t>M</w:t>
      </w:r>
      <w:r w:rsidR="0051657F" w:rsidRPr="00FE5C41">
        <w:rPr>
          <w:iCs/>
        </w:rPr>
        <w:t>r</w:t>
      </w:r>
      <w:r w:rsidRPr="00FE5C41">
        <w:rPr>
          <w:iCs/>
        </w:rPr>
        <w:t xml:space="preserve">. </w:t>
      </w:r>
      <w:r w:rsidR="006D4E87">
        <w:rPr>
          <w:iCs/>
        </w:rPr>
        <w:t>Lorsung</w:t>
      </w:r>
      <w:r w:rsidR="008C0015" w:rsidRPr="00FE5C41">
        <w:rPr>
          <w:iCs/>
        </w:rPr>
        <w:t xml:space="preserve"> moved, seconded by </w:t>
      </w:r>
      <w:r w:rsidRPr="00FE5C41">
        <w:rPr>
          <w:iCs/>
        </w:rPr>
        <w:t>M</w:t>
      </w:r>
      <w:r w:rsidR="006D4E87">
        <w:rPr>
          <w:iCs/>
        </w:rPr>
        <w:t>s</w:t>
      </w:r>
      <w:r w:rsidRPr="00FE5C41">
        <w:rPr>
          <w:iCs/>
        </w:rPr>
        <w:t xml:space="preserve">. </w:t>
      </w:r>
      <w:r w:rsidR="006D4E87">
        <w:rPr>
          <w:iCs/>
        </w:rPr>
        <w:t>Elshaug</w:t>
      </w:r>
      <w:r w:rsidR="00422D3D" w:rsidRPr="00FE5C41">
        <w:rPr>
          <w:iCs/>
        </w:rPr>
        <w:t>.</w:t>
      </w:r>
    </w:p>
    <w:p w14:paraId="228D7D1B" w14:textId="77777777" w:rsidR="00EC23E7" w:rsidRPr="00FE5C41" w:rsidRDefault="00EC23E7" w:rsidP="002D7412">
      <w:pPr>
        <w:pStyle w:val="BodyText3"/>
        <w:rPr>
          <w:iCs/>
        </w:rPr>
      </w:pPr>
      <w:r w:rsidRPr="00FE5C41">
        <w:rPr>
          <w:iCs/>
        </w:rPr>
        <w:t xml:space="preserve">MOTION, PASSED </w:t>
      </w:r>
    </w:p>
    <w:p w14:paraId="29054C67" w14:textId="77777777" w:rsidR="00422D3D" w:rsidRPr="00FE5C41" w:rsidRDefault="00422D3D" w:rsidP="002D7412">
      <w:pPr>
        <w:pStyle w:val="BodyText3"/>
        <w:rPr>
          <w:iCs/>
        </w:rPr>
      </w:pPr>
      <w:r w:rsidRPr="00FE5C41">
        <w:rPr>
          <w:iCs/>
        </w:rPr>
        <w:t>Motion carried unanimously.</w:t>
      </w:r>
    </w:p>
    <w:p w14:paraId="4B50CBDB" w14:textId="77777777" w:rsidR="00973D0A" w:rsidRPr="007A0DAC" w:rsidRDefault="00147C62" w:rsidP="00147C62">
      <w:pPr>
        <w:pStyle w:val="Heading1"/>
      </w:pPr>
      <w:r w:rsidRPr="007A0DAC">
        <w:t>Public Comment Opportunity</w:t>
      </w:r>
    </w:p>
    <w:p w14:paraId="75A9727D" w14:textId="77777777" w:rsidR="00B601FD" w:rsidRPr="007A0DAC" w:rsidRDefault="0025363F" w:rsidP="002B1A8E">
      <w:pPr>
        <w:pStyle w:val="BodyText2"/>
      </w:pPr>
      <w:r w:rsidRPr="007A0DAC">
        <w:t>No public comments were made or received.</w:t>
      </w:r>
    </w:p>
    <w:p w14:paraId="009A0EC3" w14:textId="2192A176" w:rsidR="002D7412" w:rsidRDefault="00117C0B" w:rsidP="0051657F">
      <w:pPr>
        <w:pStyle w:val="Heading1"/>
      </w:pPr>
      <w:r>
        <w:t>2024-2027 TIP Amendment 11</w:t>
      </w:r>
    </w:p>
    <w:p w14:paraId="3633C78B" w14:textId="15E531A8" w:rsidR="00117C0B" w:rsidRDefault="00117C0B" w:rsidP="00117C0B">
      <w:pPr>
        <w:pStyle w:val="Heading1"/>
        <w:numPr>
          <w:ilvl w:val="0"/>
          <w:numId w:val="0"/>
        </w:numPr>
        <w:spacing w:before="0"/>
        <w:ind w:left="720"/>
        <w:rPr>
          <w:b w:val="0"/>
          <w:bCs w:val="0"/>
        </w:rPr>
      </w:pPr>
      <w:r>
        <w:rPr>
          <w:b w:val="0"/>
          <w:bCs w:val="0"/>
        </w:rPr>
        <w:t>Mr. Bervik presented Amendment #11 regarding the 2024-2027 Transportation Improvement Program (TIP)</w:t>
      </w:r>
      <w:r w:rsidR="005564DF">
        <w:rPr>
          <w:b w:val="0"/>
          <w:bCs w:val="0"/>
        </w:rPr>
        <w:t xml:space="preserve">. </w:t>
      </w:r>
      <w:r>
        <w:rPr>
          <w:b w:val="0"/>
          <w:bCs w:val="0"/>
        </w:rPr>
        <w:t xml:space="preserve">A public notice was published </w:t>
      </w:r>
      <w:r w:rsidR="00DD3D74">
        <w:rPr>
          <w:b w:val="0"/>
          <w:bCs w:val="0"/>
        </w:rPr>
        <w:t>on Wednesday, September 4</w:t>
      </w:r>
      <w:r w:rsidR="00DD3D74" w:rsidRPr="00DD3D74">
        <w:rPr>
          <w:b w:val="0"/>
          <w:bCs w:val="0"/>
          <w:vertAlign w:val="superscript"/>
        </w:rPr>
        <w:t>th</w:t>
      </w:r>
      <w:r w:rsidR="00DD3D74">
        <w:rPr>
          <w:b w:val="0"/>
          <w:bCs w:val="0"/>
        </w:rPr>
        <w:t>, 2024</w:t>
      </w:r>
      <w:r w:rsidR="005564DF">
        <w:rPr>
          <w:b w:val="0"/>
          <w:bCs w:val="0"/>
        </w:rPr>
        <w:t xml:space="preserve">. </w:t>
      </w:r>
    </w:p>
    <w:p w14:paraId="3E925467" w14:textId="77777777" w:rsidR="00DD3D74" w:rsidRDefault="00DD3D74" w:rsidP="00117C0B">
      <w:pPr>
        <w:pStyle w:val="Heading1"/>
        <w:numPr>
          <w:ilvl w:val="0"/>
          <w:numId w:val="0"/>
        </w:numPr>
        <w:spacing w:before="0"/>
        <w:ind w:left="720"/>
        <w:rPr>
          <w:b w:val="0"/>
          <w:bCs w:val="0"/>
        </w:rPr>
      </w:pPr>
    </w:p>
    <w:p w14:paraId="50B6CE79" w14:textId="77777777" w:rsidR="00DD3D74" w:rsidRDefault="00DD3D74" w:rsidP="00DD3D74">
      <w:pPr>
        <w:autoSpaceDE w:val="0"/>
        <w:autoSpaceDN w:val="0"/>
        <w:adjustRightInd w:val="0"/>
        <w:spacing w:after="0"/>
        <w:ind w:firstLine="720"/>
        <w:rPr>
          <w:rFonts w:cs="CenturyGothic"/>
          <w:sz w:val="24"/>
          <w:szCs w:val="24"/>
        </w:rPr>
      </w:pPr>
      <w:r w:rsidRPr="00DD3D74">
        <w:rPr>
          <w:rFonts w:cs="CenturyGothic"/>
          <w:sz w:val="24"/>
          <w:szCs w:val="24"/>
        </w:rPr>
        <w:t>The proposed amendment to the 2024-2027 TIP is as follows:</w:t>
      </w:r>
    </w:p>
    <w:p w14:paraId="71621BD0" w14:textId="77777777" w:rsidR="00DD3D74" w:rsidRPr="00DD3D74" w:rsidRDefault="00DD3D74" w:rsidP="00DD3D74">
      <w:pPr>
        <w:autoSpaceDE w:val="0"/>
        <w:autoSpaceDN w:val="0"/>
        <w:adjustRightInd w:val="0"/>
        <w:spacing w:after="0"/>
        <w:ind w:firstLine="720"/>
        <w:rPr>
          <w:rFonts w:cs="CenturyGothic"/>
          <w:sz w:val="24"/>
          <w:szCs w:val="24"/>
        </w:rPr>
      </w:pPr>
    </w:p>
    <w:p w14:paraId="791031B1" w14:textId="4A95639F" w:rsidR="00DD3D74" w:rsidRPr="00DD3D74" w:rsidRDefault="00DD3D74" w:rsidP="00DD3D74">
      <w:pPr>
        <w:autoSpaceDE w:val="0"/>
        <w:autoSpaceDN w:val="0"/>
        <w:adjustRightInd w:val="0"/>
        <w:spacing w:after="0"/>
        <w:ind w:left="990" w:hanging="270"/>
        <w:rPr>
          <w:b/>
          <w:bCs/>
        </w:rPr>
      </w:pPr>
      <w:r w:rsidRPr="00DD3D74">
        <w:rPr>
          <w:rFonts w:cs="CenturyGothic"/>
          <w:sz w:val="24"/>
          <w:szCs w:val="24"/>
        </w:rPr>
        <w:t xml:space="preserve">1. </w:t>
      </w:r>
      <w:r w:rsidRPr="00DD3D74">
        <w:rPr>
          <w:rFonts w:cs="CenturyGothic-Bold"/>
          <w:b/>
          <w:bCs/>
          <w:sz w:val="24"/>
          <w:szCs w:val="24"/>
        </w:rPr>
        <w:t xml:space="preserve">Modification of Project 4232022: </w:t>
      </w:r>
      <w:r w:rsidRPr="00DD3D74">
        <w:rPr>
          <w:rFonts w:cs="CenturyGothic"/>
          <w:sz w:val="24"/>
          <w:szCs w:val="24"/>
        </w:rPr>
        <w:t>City of Fargo construction of a shared use</w:t>
      </w:r>
      <w:r>
        <w:rPr>
          <w:rFonts w:cs="CenturyGothic"/>
          <w:sz w:val="24"/>
          <w:szCs w:val="24"/>
        </w:rPr>
        <w:t xml:space="preserve"> </w:t>
      </w:r>
      <w:r w:rsidRPr="00DD3D74">
        <w:rPr>
          <w:rFonts w:cs="CenturyGothic"/>
          <w:sz w:val="24"/>
          <w:szCs w:val="24"/>
        </w:rPr>
        <w:t>path and drain crossing on Drain 27. This project will connect two existing trail</w:t>
      </w:r>
      <w:r>
        <w:rPr>
          <w:rFonts w:cs="CenturyGothic"/>
          <w:sz w:val="24"/>
          <w:szCs w:val="24"/>
        </w:rPr>
        <w:t xml:space="preserve"> </w:t>
      </w:r>
      <w:r w:rsidRPr="00DD3D74">
        <w:rPr>
          <w:rFonts w:cs="CenturyGothic"/>
          <w:sz w:val="24"/>
          <w:szCs w:val="24"/>
        </w:rPr>
        <w:t>networks (2025). The project year was shifted from 2024 to 2025.</w:t>
      </w:r>
    </w:p>
    <w:p w14:paraId="3135114D" w14:textId="77777777" w:rsidR="002B71D9" w:rsidRPr="007A0DAC" w:rsidRDefault="002B71D9" w:rsidP="00117C0B">
      <w:pPr>
        <w:pStyle w:val="BodyText2"/>
        <w:spacing w:after="0"/>
      </w:pPr>
    </w:p>
    <w:p w14:paraId="663A0265" w14:textId="77777777" w:rsidR="00FF68D6" w:rsidRDefault="00FF68D6" w:rsidP="00EC23E7">
      <w:pPr>
        <w:pStyle w:val="BodyText3"/>
        <w:rPr>
          <w:iCs/>
        </w:rPr>
      </w:pPr>
    </w:p>
    <w:p w14:paraId="33F262F7" w14:textId="77777777" w:rsidR="00FF68D6" w:rsidRDefault="00FF68D6" w:rsidP="00EC23E7">
      <w:pPr>
        <w:pStyle w:val="BodyText3"/>
        <w:rPr>
          <w:iCs/>
        </w:rPr>
      </w:pPr>
    </w:p>
    <w:p w14:paraId="3C43F2E2" w14:textId="77777777" w:rsidR="00FF68D6" w:rsidRDefault="00FF68D6" w:rsidP="00EC23E7">
      <w:pPr>
        <w:pStyle w:val="BodyText3"/>
        <w:rPr>
          <w:iCs/>
        </w:rPr>
      </w:pPr>
    </w:p>
    <w:p w14:paraId="5BE5953B" w14:textId="74CB7492" w:rsidR="00EC23E7" w:rsidRPr="00FE5C41" w:rsidRDefault="00EC23E7" w:rsidP="00EC23E7">
      <w:pPr>
        <w:pStyle w:val="BodyText3"/>
        <w:rPr>
          <w:iCs/>
        </w:rPr>
      </w:pPr>
      <w:r w:rsidRPr="00FE5C41">
        <w:rPr>
          <w:iCs/>
        </w:rPr>
        <w:lastRenderedPageBreak/>
        <w:t xml:space="preserve">Motion: </w:t>
      </w:r>
      <w:r w:rsidR="00DD3D74">
        <w:rPr>
          <w:iCs/>
        </w:rPr>
        <w:t>Recommend approval of Amendment 11 of the Metro COG 2024-2027 Transportation Improvement Program (TIP) to the Policy Board.</w:t>
      </w:r>
    </w:p>
    <w:p w14:paraId="119AF11C" w14:textId="0936A47D" w:rsidR="00EC23E7" w:rsidRDefault="00EC23E7" w:rsidP="00EC23E7">
      <w:pPr>
        <w:pStyle w:val="BodyText3"/>
        <w:rPr>
          <w:iCs/>
        </w:rPr>
      </w:pPr>
      <w:r w:rsidRPr="00FE5C41">
        <w:rPr>
          <w:iCs/>
        </w:rPr>
        <w:t xml:space="preserve">Mr. </w:t>
      </w:r>
      <w:r w:rsidR="00706C12">
        <w:rPr>
          <w:iCs/>
        </w:rPr>
        <w:t>McCamy</w:t>
      </w:r>
      <w:r w:rsidRPr="00FE5C41">
        <w:rPr>
          <w:iCs/>
        </w:rPr>
        <w:t xml:space="preserve"> moved, seconded by M</w:t>
      </w:r>
      <w:r w:rsidR="00706C12">
        <w:rPr>
          <w:iCs/>
        </w:rPr>
        <w:t>s</w:t>
      </w:r>
      <w:r w:rsidRPr="00FE5C41">
        <w:rPr>
          <w:iCs/>
        </w:rPr>
        <w:t xml:space="preserve">. </w:t>
      </w:r>
      <w:r w:rsidR="00706C12">
        <w:rPr>
          <w:iCs/>
        </w:rPr>
        <w:t>Van Beek</w:t>
      </w:r>
      <w:r w:rsidRPr="00FE5C41">
        <w:rPr>
          <w:iCs/>
        </w:rPr>
        <w:t>.</w:t>
      </w:r>
    </w:p>
    <w:p w14:paraId="002073ED" w14:textId="77777777" w:rsidR="00EC23E7" w:rsidRPr="00FE5C41" w:rsidRDefault="00EC23E7" w:rsidP="00EC23E7">
      <w:pPr>
        <w:pStyle w:val="BodyText3"/>
        <w:rPr>
          <w:iCs/>
        </w:rPr>
      </w:pPr>
      <w:r w:rsidRPr="00FE5C41">
        <w:rPr>
          <w:iCs/>
        </w:rPr>
        <w:t xml:space="preserve">MOTION, PASSED </w:t>
      </w:r>
    </w:p>
    <w:p w14:paraId="780BF9C6" w14:textId="77777777" w:rsidR="00EC23E7" w:rsidRPr="007A0DAC" w:rsidRDefault="00EC23E7" w:rsidP="00EC23E7">
      <w:pPr>
        <w:pStyle w:val="BodyText3"/>
      </w:pPr>
      <w:r w:rsidRPr="00FE5C41">
        <w:rPr>
          <w:iCs/>
        </w:rPr>
        <w:t>Motion carried unanimously.</w:t>
      </w:r>
    </w:p>
    <w:p w14:paraId="7E7A2759" w14:textId="52642CDD" w:rsidR="00FA705E" w:rsidRDefault="00DD3D74" w:rsidP="00FA705E">
      <w:pPr>
        <w:pStyle w:val="Heading1"/>
      </w:pPr>
      <w:r>
        <w:t>2025-2028 TIP Adoption</w:t>
      </w:r>
    </w:p>
    <w:p w14:paraId="7F53EA09" w14:textId="59E6B658" w:rsidR="002F37EB" w:rsidRDefault="002F37EB" w:rsidP="002F37EB">
      <w:pPr>
        <w:pStyle w:val="Heading1"/>
        <w:numPr>
          <w:ilvl w:val="0"/>
          <w:numId w:val="0"/>
        </w:numPr>
        <w:spacing w:before="0"/>
        <w:ind w:left="720"/>
        <w:rPr>
          <w:b w:val="0"/>
          <w:bCs w:val="0"/>
        </w:rPr>
      </w:pPr>
      <w:r>
        <w:rPr>
          <w:b w:val="0"/>
          <w:bCs w:val="0"/>
        </w:rPr>
        <w:t>Mr. Bervik presented the Final Draft 2025-2028 TIP document</w:t>
      </w:r>
      <w:r w:rsidR="005564DF">
        <w:rPr>
          <w:b w:val="0"/>
          <w:bCs w:val="0"/>
        </w:rPr>
        <w:t xml:space="preserve">. </w:t>
      </w:r>
      <w:r>
        <w:rPr>
          <w:b w:val="0"/>
          <w:bCs w:val="0"/>
        </w:rPr>
        <w:t>A public open house was held introducing the elements of the final draft to the public on July 16, 2024</w:t>
      </w:r>
      <w:r w:rsidR="005564DF">
        <w:rPr>
          <w:b w:val="0"/>
          <w:bCs w:val="0"/>
        </w:rPr>
        <w:t xml:space="preserve">. </w:t>
      </w:r>
      <w:r>
        <w:rPr>
          <w:b w:val="0"/>
          <w:bCs w:val="0"/>
        </w:rPr>
        <w:t xml:space="preserve">Legal notice was published </w:t>
      </w:r>
      <w:r w:rsidR="00BD531C">
        <w:rPr>
          <w:b w:val="0"/>
          <w:bCs w:val="0"/>
        </w:rPr>
        <w:t>on July 3, 2024</w:t>
      </w:r>
      <w:r w:rsidR="00706C12">
        <w:rPr>
          <w:b w:val="0"/>
          <w:bCs w:val="0"/>
        </w:rPr>
        <w:t>,</w:t>
      </w:r>
      <w:r w:rsidR="00BD531C">
        <w:rPr>
          <w:b w:val="0"/>
          <w:bCs w:val="0"/>
        </w:rPr>
        <w:t xml:space="preserve"> to meet the 30-day TIP comment period</w:t>
      </w:r>
      <w:r w:rsidR="005564DF">
        <w:rPr>
          <w:b w:val="0"/>
          <w:bCs w:val="0"/>
        </w:rPr>
        <w:t xml:space="preserve">. </w:t>
      </w:r>
    </w:p>
    <w:p w14:paraId="46E1216B" w14:textId="77777777" w:rsidR="00BD531C" w:rsidRDefault="00BD531C" w:rsidP="002F37EB">
      <w:pPr>
        <w:pStyle w:val="Heading1"/>
        <w:numPr>
          <w:ilvl w:val="0"/>
          <w:numId w:val="0"/>
        </w:numPr>
        <w:spacing w:before="0"/>
        <w:ind w:left="720"/>
        <w:rPr>
          <w:b w:val="0"/>
          <w:bCs w:val="0"/>
        </w:rPr>
      </w:pPr>
    </w:p>
    <w:p w14:paraId="3A85ACF4" w14:textId="76197522" w:rsidR="00BD531C" w:rsidRDefault="00BD531C" w:rsidP="002F37EB">
      <w:pPr>
        <w:pStyle w:val="Heading1"/>
        <w:numPr>
          <w:ilvl w:val="0"/>
          <w:numId w:val="0"/>
        </w:numPr>
        <w:spacing w:before="0"/>
        <w:ind w:left="720"/>
        <w:rPr>
          <w:b w:val="0"/>
          <w:bCs w:val="0"/>
        </w:rPr>
      </w:pPr>
      <w:r>
        <w:rPr>
          <w:b w:val="0"/>
          <w:bCs w:val="0"/>
        </w:rPr>
        <w:t>Metro COG has been in collaboration with NDDOT, MnDOT, City of Fargo, City of Moorhead, City of West Fargo, City of Dilworth, City of Horace, Fargo Transit, Moorhead Transit, Cass County, and Clay County. Language has been updated throughout the document along with updating projects through the coordination with state and local government.</w:t>
      </w:r>
    </w:p>
    <w:p w14:paraId="6C43F9E5" w14:textId="77777777" w:rsidR="00BD531C" w:rsidRDefault="00BD531C" w:rsidP="002F37EB">
      <w:pPr>
        <w:pStyle w:val="Heading1"/>
        <w:numPr>
          <w:ilvl w:val="0"/>
          <w:numId w:val="0"/>
        </w:numPr>
        <w:spacing w:before="0"/>
        <w:ind w:left="720"/>
        <w:rPr>
          <w:b w:val="0"/>
          <w:bCs w:val="0"/>
        </w:rPr>
      </w:pPr>
    </w:p>
    <w:p w14:paraId="78608431" w14:textId="2B67E9A9" w:rsidR="00BD531C" w:rsidRDefault="00BD531C" w:rsidP="002F37EB">
      <w:pPr>
        <w:pStyle w:val="Heading1"/>
        <w:numPr>
          <w:ilvl w:val="0"/>
          <w:numId w:val="0"/>
        </w:numPr>
        <w:spacing w:before="0"/>
        <w:ind w:left="720"/>
        <w:rPr>
          <w:b w:val="0"/>
          <w:bCs w:val="0"/>
        </w:rPr>
      </w:pPr>
      <w:r>
        <w:rPr>
          <w:b w:val="0"/>
          <w:bCs w:val="0"/>
        </w:rPr>
        <w:t xml:space="preserve">A final public meeting will be held on September 19, </w:t>
      </w:r>
      <w:r w:rsidR="001009FA">
        <w:rPr>
          <w:b w:val="0"/>
          <w:bCs w:val="0"/>
        </w:rPr>
        <w:t>2024,</w:t>
      </w:r>
      <w:r>
        <w:rPr>
          <w:b w:val="0"/>
          <w:bCs w:val="0"/>
        </w:rPr>
        <w:t xml:space="preserve"> at 4:00 </w:t>
      </w:r>
      <w:r w:rsidR="00350CD8">
        <w:rPr>
          <w:b w:val="0"/>
          <w:bCs w:val="0"/>
        </w:rPr>
        <w:t>PM</w:t>
      </w:r>
      <w:r>
        <w:rPr>
          <w:b w:val="0"/>
          <w:bCs w:val="0"/>
        </w:rPr>
        <w:t xml:space="preserve"> at the regularly scheduled Metro COG Policy Board meeting</w:t>
      </w:r>
      <w:r w:rsidR="005564DF">
        <w:rPr>
          <w:b w:val="0"/>
          <w:bCs w:val="0"/>
        </w:rPr>
        <w:t xml:space="preserve">. </w:t>
      </w:r>
    </w:p>
    <w:p w14:paraId="7628BBE9" w14:textId="77777777" w:rsidR="00023819" w:rsidRDefault="00023819" w:rsidP="002F37EB">
      <w:pPr>
        <w:pStyle w:val="Heading1"/>
        <w:numPr>
          <w:ilvl w:val="0"/>
          <w:numId w:val="0"/>
        </w:numPr>
        <w:spacing w:before="0"/>
        <w:ind w:left="720"/>
        <w:rPr>
          <w:b w:val="0"/>
          <w:bCs w:val="0"/>
        </w:rPr>
      </w:pPr>
    </w:p>
    <w:p w14:paraId="7388E6BC" w14:textId="7B6F0801" w:rsidR="00FA705E" w:rsidRPr="00FE5C41" w:rsidRDefault="00FA705E" w:rsidP="00FA705E">
      <w:pPr>
        <w:pStyle w:val="BodyText3"/>
        <w:rPr>
          <w:iCs/>
        </w:rPr>
      </w:pPr>
      <w:r w:rsidRPr="00FE5C41">
        <w:rPr>
          <w:iCs/>
        </w:rPr>
        <w:t xml:space="preserve">Motion: </w:t>
      </w:r>
      <w:r w:rsidR="00BD531C">
        <w:rPr>
          <w:iCs/>
        </w:rPr>
        <w:t xml:space="preserve">Pending public comment, recommend approval of the Final Draft Metro COG 2025-2028 Transportation Improvement Program (TIP) to the Policy Board. </w:t>
      </w:r>
    </w:p>
    <w:p w14:paraId="6608BCF8" w14:textId="542A6792" w:rsidR="00FA705E" w:rsidRPr="00FE5C41" w:rsidRDefault="00FA705E" w:rsidP="00FA705E">
      <w:pPr>
        <w:pStyle w:val="BodyText3"/>
        <w:rPr>
          <w:iCs/>
        </w:rPr>
      </w:pPr>
      <w:r w:rsidRPr="00FE5C41">
        <w:rPr>
          <w:iCs/>
        </w:rPr>
        <w:t xml:space="preserve">Mr. </w:t>
      </w:r>
      <w:r w:rsidR="001009FA">
        <w:rPr>
          <w:iCs/>
        </w:rPr>
        <w:t>Hansen</w:t>
      </w:r>
      <w:r w:rsidRPr="00FE5C41">
        <w:rPr>
          <w:iCs/>
        </w:rPr>
        <w:t xml:space="preserve"> moved, seconded by Mr. </w:t>
      </w:r>
      <w:r w:rsidR="001009FA">
        <w:rPr>
          <w:iCs/>
        </w:rPr>
        <w:t>McCamy</w:t>
      </w:r>
      <w:r w:rsidRPr="00FE5C41">
        <w:rPr>
          <w:iCs/>
        </w:rPr>
        <w:t>.</w:t>
      </w:r>
    </w:p>
    <w:p w14:paraId="78466DE7" w14:textId="77777777" w:rsidR="00FA705E" w:rsidRPr="00FE5C41" w:rsidRDefault="00FA705E" w:rsidP="00FA705E">
      <w:pPr>
        <w:pStyle w:val="BodyText3"/>
        <w:rPr>
          <w:iCs/>
        </w:rPr>
      </w:pPr>
      <w:r w:rsidRPr="00FE5C41">
        <w:rPr>
          <w:iCs/>
        </w:rPr>
        <w:t xml:space="preserve">MOTION, PASSED </w:t>
      </w:r>
    </w:p>
    <w:p w14:paraId="40F321C4" w14:textId="77777777" w:rsidR="00FA705E" w:rsidRPr="00FE5C41" w:rsidRDefault="00FA705E" w:rsidP="00FA705E">
      <w:pPr>
        <w:pStyle w:val="BodyText3"/>
        <w:rPr>
          <w:iCs/>
        </w:rPr>
      </w:pPr>
      <w:r w:rsidRPr="00FE5C41">
        <w:rPr>
          <w:iCs/>
        </w:rPr>
        <w:t>Motion carried unanimously.</w:t>
      </w:r>
    </w:p>
    <w:p w14:paraId="4A6336F1" w14:textId="2C9BCE9D" w:rsidR="00FA705E" w:rsidRPr="007A0DAC" w:rsidRDefault="00BD531C" w:rsidP="00FA705E">
      <w:pPr>
        <w:pStyle w:val="Heading1"/>
      </w:pPr>
      <w:r>
        <w:t>Approval of the ATAC-Moorhead Agreement</w:t>
      </w:r>
    </w:p>
    <w:p w14:paraId="5B3F941D" w14:textId="7734604F" w:rsidR="00FA705E" w:rsidRDefault="00BD531C" w:rsidP="00FA705E">
      <w:pPr>
        <w:pStyle w:val="BodyText2"/>
      </w:pPr>
      <w:r>
        <w:t xml:space="preserve">Mr. Griffith presented information </w:t>
      </w:r>
      <w:r w:rsidR="00194553">
        <w:t>stating t</w:t>
      </w:r>
      <w:r>
        <w:t>he Advanced Traffic Analysis Center (ATAC)</w:t>
      </w:r>
      <w:r w:rsidR="00194553">
        <w:t xml:space="preserve"> at the Upper Great Plains Transportation Institute (UGPTI) at NDSU provides an addendum to its Master Agreement with Metro COG for the provision of turning movement counts and traffic signal optimization support for the City of Moorhead</w:t>
      </w:r>
      <w:r w:rsidR="005564DF">
        <w:t xml:space="preserve">. </w:t>
      </w:r>
    </w:p>
    <w:p w14:paraId="6B11A9D5" w14:textId="69CCCFC7" w:rsidR="00194553" w:rsidRPr="007A0DAC" w:rsidRDefault="001009FA" w:rsidP="00FA705E">
      <w:pPr>
        <w:pStyle w:val="BodyText2"/>
      </w:pPr>
      <w:r>
        <w:t>Moorhead Engineering and ATAC conduct the work on approximately o</w:t>
      </w:r>
      <w:r w:rsidR="00194553">
        <w:t>ne-third of the intersections</w:t>
      </w:r>
      <w:r>
        <w:t xml:space="preserve"> in Moorhead each year.</w:t>
      </w:r>
      <w:r w:rsidR="00194553">
        <w:t xml:space="preserve"> </w:t>
      </w:r>
      <w:r>
        <w:t>The agreement amount is estimated at $49,474 total broken out as follows: 2025 - $16,492, 2026 - $16,491, 2027 - $16,491.</w:t>
      </w:r>
    </w:p>
    <w:p w14:paraId="31221133" w14:textId="77777777" w:rsidR="00FA705E" w:rsidRPr="00FE5C41" w:rsidRDefault="00FA705E" w:rsidP="00FA705E">
      <w:pPr>
        <w:pStyle w:val="BodyText3"/>
        <w:rPr>
          <w:iCs/>
        </w:rPr>
      </w:pPr>
      <w:r w:rsidRPr="00FE5C41">
        <w:rPr>
          <w:iCs/>
        </w:rPr>
        <w:t xml:space="preserve">Motion: </w:t>
      </w:r>
    </w:p>
    <w:p w14:paraId="02FAA441" w14:textId="40C99A55" w:rsidR="00FA705E" w:rsidRPr="00FE5C41" w:rsidRDefault="00FA705E" w:rsidP="00FA705E">
      <w:pPr>
        <w:pStyle w:val="BodyText3"/>
        <w:rPr>
          <w:iCs/>
        </w:rPr>
      </w:pPr>
      <w:r w:rsidRPr="00FE5C41">
        <w:rPr>
          <w:iCs/>
        </w:rPr>
        <w:t xml:space="preserve">Mr. </w:t>
      </w:r>
      <w:r w:rsidR="001009FA">
        <w:rPr>
          <w:iCs/>
        </w:rPr>
        <w:t>Atkins</w:t>
      </w:r>
      <w:r w:rsidRPr="00FE5C41">
        <w:rPr>
          <w:iCs/>
        </w:rPr>
        <w:t xml:space="preserve"> moved, seconded by Mr. </w:t>
      </w:r>
      <w:r w:rsidR="001009FA">
        <w:rPr>
          <w:iCs/>
        </w:rPr>
        <w:t>McCamy</w:t>
      </w:r>
      <w:r w:rsidRPr="00FE5C41">
        <w:rPr>
          <w:iCs/>
        </w:rPr>
        <w:t>.</w:t>
      </w:r>
    </w:p>
    <w:p w14:paraId="647BF31B" w14:textId="77777777" w:rsidR="00FA705E" w:rsidRPr="00FE5C41" w:rsidRDefault="00FA705E" w:rsidP="00FA705E">
      <w:pPr>
        <w:pStyle w:val="BodyText3"/>
        <w:rPr>
          <w:iCs/>
        </w:rPr>
      </w:pPr>
      <w:r w:rsidRPr="00FE5C41">
        <w:rPr>
          <w:iCs/>
        </w:rPr>
        <w:t xml:space="preserve">MOTION, PASSED </w:t>
      </w:r>
    </w:p>
    <w:p w14:paraId="022A3412" w14:textId="77777777" w:rsidR="00FA705E" w:rsidRPr="00FE5C41" w:rsidRDefault="00FA705E" w:rsidP="00FA705E">
      <w:pPr>
        <w:pStyle w:val="BodyText3"/>
        <w:rPr>
          <w:iCs/>
        </w:rPr>
      </w:pPr>
      <w:r w:rsidRPr="00FE5C41">
        <w:rPr>
          <w:iCs/>
        </w:rPr>
        <w:t>Motion carried unanimously.</w:t>
      </w:r>
    </w:p>
    <w:p w14:paraId="281C582E" w14:textId="77777777" w:rsidR="002D7412" w:rsidRDefault="00FA705E" w:rsidP="0051657F">
      <w:pPr>
        <w:pStyle w:val="Heading1"/>
      </w:pPr>
      <w:r>
        <w:lastRenderedPageBreak/>
        <w:t>Agency Updates</w:t>
      </w:r>
    </w:p>
    <w:p w14:paraId="6640C520" w14:textId="62D47FF0" w:rsidR="00DD5247" w:rsidRDefault="0084660D" w:rsidP="0084660D">
      <w:pPr>
        <w:pStyle w:val="Heading1"/>
        <w:numPr>
          <w:ilvl w:val="0"/>
          <w:numId w:val="18"/>
        </w:numPr>
        <w:rPr>
          <w:b w:val="0"/>
          <w:bCs w:val="0"/>
        </w:rPr>
      </w:pPr>
      <w:r w:rsidRPr="0084660D">
        <w:t>Metro COG</w:t>
      </w:r>
      <w:r w:rsidR="00DD5247" w:rsidRPr="00DD5247">
        <w:rPr>
          <w:b w:val="0"/>
          <w:bCs w:val="0"/>
        </w:rPr>
        <w:t xml:space="preserve"> – </w:t>
      </w:r>
      <w:r>
        <w:rPr>
          <w:b w:val="0"/>
          <w:bCs w:val="0"/>
        </w:rPr>
        <w:t xml:space="preserve">We have a new GIS Specialist, </w:t>
      </w:r>
      <w:r w:rsidR="00DD5247" w:rsidRPr="00DD5247">
        <w:rPr>
          <w:b w:val="0"/>
          <w:bCs w:val="0"/>
        </w:rPr>
        <w:t>Karissa Pavek</w:t>
      </w:r>
      <w:r>
        <w:rPr>
          <w:b w:val="0"/>
          <w:bCs w:val="0"/>
        </w:rPr>
        <w:t>.</w:t>
      </w:r>
      <w:r w:rsidR="00DD5247">
        <w:rPr>
          <w:b w:val="0"/>
          <w:bCs w:val="0"/>
        </w:rPr>
        <w:t xml:space="preserve"> </w:t>
      </w:r>
      <w:r>
        <w:rPr>
          <w:b w:val="0"/>
          <w:bCs w:val="0"/>
        </w:rPr>
        <w:t>September 16</w:t>
      </w:r>
      <w:r w:rsidRPr="0084660D">
        <w:rPr>
          <w:b w:val="0"/>
          <w:bCs w:val="0"/>
          <w:vertAlign w:val="superscript"/>
        </w:rPr>
        <w:t>th</w:t>
      </w:r>
      <w:r>
        <w:rPr>
          <w:b w:val="0"/>
          <w:bCs w:val="0"/>
        </w:rPr>
        <w:t>-20</w:t>
      </w:r>
      <w:r w:rsidRPr="0084660D">
        <w:rPr>
          <w:b w:val="0"/>
          <w:bCs w:val="0"/>
          <w:vertAlign w:val="superscript"/>
        </w:rPr>
        <w:t>th</w:t>
      </w:r>
      <w:r>
        <w:rPr>
          <w:b w:val="0"/>
          <w:bCs w:val="0"/>
        </w:rPr>
        <w:t xml:space="preserve"> is </w:t>
      </w:r>
      <w:r w:rsidR="00DD5247">
        <w:rPr>
          <w:b w:val="0"/>
          <w:bCs w:val="0"/>
        </w:rPr>
        <w:t xml:space="preserve">National Roundabout </w:t>
      </w:r>
      <w:r>
        <w:rPr>
          <w:b w:val="0"/>
          <w:bCs w:val="0"/>
        </w:rPr>
        <w:t>W</w:t>
      </w:r>
      <w:r w:rsidR="00DD5247">
        <w:rPr>
          <w:b w:val="0"/>
          <w:bCs w:val="0"/>
        </w:rPr>
        <w:t>eek</w:t>
      </w:r>
      <w:r>
        <w:rPr>
          <w:b w:val="0"/>
          <w:bCs w:val="0"/>
        </w:rPr>
        <w:t>.</w:t>
      </w:r>
    </w:p>
    <w:p w14:paraId="0A671354" w14:textId="48EF62F4" w:rsidR="0084660D" w:rsidRDefault="0084660D" w:rsidP="0084660D">
      <w:pPr>
        <w:pStyle w:val="Heading1"/>
        <w:numPr>
          <w:ilvl w:val="0"/>
          <w:numId w:val="18"/>
        </w:numPr>
      </w:pPr>
      <w:r w:rsidRPr="0084660D">
        <w:t>M</w:t>
      </w:r>
      <w:r w:rsidR="00D303FF">
        <w:t>n</w:t>
      </w:r>
      <w:r w:rsidRPr="0084660D">
        <w:t>DOT</w:t>
      </w:r>
      <w:r>
        <w:t xml:space="preserve"> – </w:t>
      </w:r>
      <w:r>
        <w:rPr>
          <w:b w:val="0"/>
          <w:bCs w:val="0"/>
        </w:rPr>
        <w:t>Working on a Passenger Rail Study</w:t>
      </w:r>
    </w:p>
    <w:p w14:paraId="114A5BF1" w14:textId="6AE6A74C" w:rsidR="0084660D" w:rsidRPr="0084660D" w:rsidRDefault="0084660D" w:rsidP="0084660D">
      <w:pPr>
        <w:pStyle w:val="Heading1"/>
        <w:numPr>
          <w:ilvl w:val="0"/>
          <w:numId w:val="18"/>
        </w:numPr>
      </w:pPr>
      <w:r>
        <w:t xml:space="preserve">Fargo Engineering – </w:t>
      </w:r>
      <w:r>
        <w:rPr>
          <w:b w:val="0"/>
          <w:bCs w:val="0"/>
        </w:rPr>
        <w:t xml:space="preserve">Construction projects wrapping up </w:t>
      </w:r>
      <w:r w:rsidR="005564DF">
        <w:rPr>
          <w:b w:val="0"/>
          <w:bCs w:val="0"/>
        </w:rPr>
        <w:t>early.</w:t>
      </w:r>
      <w:r>
        <w:rPr>
          <w:b w:val="0"/>
          <w:bCs w:val="0"/>
        </w:rPr>
        <w:t xml:space="preserve"> </w:t>
      </w:r>
    </w:p>
    <w:p w14:paraId="1336F5DE" w14:textId="771E6156" w:rsidR="0084660D" w:rsidRPr="0084660D" w:rsidRDefault="0084660D" w:rsidP="0084660D">
      <w:pPr>
        <w:pStyle w:val="Heading1"/>
        <w:numPr>
          <w:ilvl w:val="0"/>
          <w:numId w:val="18"/>
        </w:numPr>
      </w:pPr>
      <w:r>
        <w:t xml:space="preserve">Fargo Planning – </w:t>
      </w:r>
      <w:r>
        <w:rPr>
          <w:b w:val="0"/>
          <w:bCs w:val="0"/>
        </w:rPr>
        <w:t>Wrapped up growth plan. Rewriting land development code</w:t>
      </w:r>
    </w:p>
    <w:p w14:paraId="1B8F6B1E" w14:textId="5CDB1D96" w:rsidR="0084660D" w:rsidRPr="0084660D" w:rsidRDefault="0084660D" w:rsidP="0084660D">
      <w:pPr>
        <w:pStyle w:val="Heading1"/>
        <w:numPr>
          <w:ilvl w:val="0"/>
          <w:numId w:val="18"/>
        </w:numPr>
      </w:pPr>
      <w:r>
        <w:t>M</w:t>
      </w:r>
      <w:r w:rsidR="00D303FF">
        <w:t>ATBUS</w:t>
      </w:r>
      <w:r>
        <w:t xml:space="preserve"> – </w:t>
      </w:r>
      <w:r>
        <w:rPr>
          <w:b w:val="0"/>
          <w:bCs w:val="0"/>
        </w:rPr>
        <w:t>Approved JPA between Fargo and Moorhead</w:t>
      </w:r>
    </w:p>
    <w:p w14:paraId="6CB14A07" w14:textId="37AB0178" w:rsidR="0084660D" w:rsidRPr="0084660D" w:rsidRDefault="0084660D" w:rsidP="0084660D">
      <w:pPr>
        <w:pStyle w:val="Heading1"/>
        <w:numPr>
          <w:ilvl w:val="0"/>
          <w:numId w:val="18"/>
        </w:numPr>
      </w:pPr>
      <w:r>
        <w:t xml:space="preserve">Moorhead Engineering – </w:t>
      </w:r>
      <w:r>
        <w:rPr>
          <w:b w:val="0"/>
          <w:bCs w:val="0"/>
        </w:rPr>
        <w:t xml:space="preserve">Capital Improvement Projects wrapping </w:t>
      </w:r>
      <w:r w:rsidR="005564DF">
        <w:rPr>
          <w:b w:val="0"/>
          <w:bCs w:val="0"/>
        </w:rPr>
        <w:t>up.</w:t>
      </w:r>
    </w:p>
    <w:p w14:paraId="78CE68B2" w14:textId="0CF3DE26" w:rsidR="0084660D" w:rsidRPr="0084660D" w:rsidRDefault="0084660D" w:rsidP="0084660D">
      <w:pPr>
        <w:pStyle w:val="Heading1"/>
        <w:numPr>
          <w:ilvl w:val="0"/>
          <w:numId w:val="18"/>
        </w:numPr>
      </w:pPr>
      <w:r>
        <w:t xml:space="preserve">Moorhead Planning – </w:t>
      </w:r>
      <w:r>
        <w:rPr>
          <w:b w:val="0"/>
          <w:bCs w:val="0"/>
        </w:rPr>
        <w:t>Nothing new to report</w:t>
      </w:r>
    </w:p>
    <w:p w14:paraId="0246704D" w14:textId="4168B275" w:rsidR="0084660D" w:rsidRPr="0084660D" w:rsidRDefault="0084660D" w:rsidP="0084660D">
      <w:pPr>
        <w:pStyle w:val="Heading1"/>
        <w:numPr>
          <w:ilvl w:val="0"/>
          <w:numId w:val="18"/>
        </w:numPr>
      </w:pPr>
      <w:r>
        <w:t xml:space="preserve">West Fargo Engineering – </w:t>
      </w:r>
      <w:r>
        <w:rPr>
          <w:b w:val="0"/>
          <w:bCs w:val="0"/>
        </w:rPr>
        <w:t xml:space="preserve">Concrete pavement repairs, Changing </w:t>
      </w:r>
      <w:r w:rsidR="005564DF">
        <w:rPr>
          <w:b w:val="0"/>
          <w:bCs w:val="0"/>
        </w:rPr>
        <w:t>streetlights</w:t>
      </w:r>
      <w:r>
        <w:rPr>
          <w:b w:val="0"/>
          <w:bCs w:val="0"/>
        </w:rPr>
        <w:t xml:space="preserve"> to </w:t>
      </w:r>
      <w:r w:rsidR="005564DF">
        <w:rPr>
          <w:b w:val="0"/>
          <w:bCs w:val="0"/>
        </w:rPr>
        <w:t>LED.</w:t>
      </w:r>
    </w:p>
    <w:p w14:paraId="684E1569" w14:textId="6BCE0313" w:rsidR="0084660D" w:rsidRPr="0084660D" w:rsidRDefault="0084660D" w:rsidP="0084660D">
      <w:pPr>
        <w:pStyle w:val="Heading1"/>
        <w:numPr>
          <w:ilvl w:val="0"/>
          <w:numId w:val="18"/>
        </w:numPr>
      </w:pPr>
      <w:r>
        <w:t xml:space="preserve">West Fargo Planning – </w:t>
      </w:r>
      <w:r>
        <w:rPr>
          <w:b w:val="0"/>
          <w:bCs w:val="0"/>
        </w:rPr>
        <w:t xml:space="preserve">Will be kicking off a master plan in the next couple of </w:t>
      </w:r>
      <w:r w:rsidR="005564DF">
        <w:rPr>
          <w:b w:val="0"/>
          <w:bCs w:val="0"/>
        </w:rPr>
        <w:t>months.</w:t>
      </w:r>
    </w:p>
    <w:p w14:paraId="1B34ABE0" w14:textId="7D004909" w:rsidR="0084660D" w:rsidRPr="0084660D" w:rsidRDefault="0084660D" w:rsidP="0084660D">
      <w:pPr>
        <w:pStyle w:val="Heading1"/>
        <w:numPr>
          <w:ilvl w:val="0"/>
          <w:numId w:val="18"/>
        </w:numPr>
      </w:pPr>
      <w:r>
        <w:t xml:space="preserve">Dilworth Planning – </w:t>
      </w:r>
      <w:r>
        <w:rPr>
          <w:b w:val="0"/>
          <w:bCs w:val="0"/>
        </w:rPr>
        <w:t xml:space="preserve">Studies are </w:t>
      </w:r>
      <w:r w:rsidR="005564DF">
        <w:rPr>
          <w:b w:val="0"/>
          <w:bCs w:val="0"/>
        </w:rPr>
        <w:t>continuing.</w:t>
      </w:r>
    </w:p>
    <w:p w14:paraId="5E793A75" w14:textId="7A9CD2E4" w:rsidR="0084660D" w:rsidRPr="002A3DB6" w:rsidRDefault="002A3DB6" w:rsidP="0084660D">
      <w:pPr>
        <w:pStyle w:val="Heading1"/>
        <w:numPr>
          <w:ilvl w:val="0"/>
          <w:numId w:val="18"/>
        </w:numPr>
      </w:pPr>
      <w:r>
        <w:t xml:space="preserve">Horace Engineering – </w:t>
      </w:r>
      <w:r>
        <w:rPr>
          <w:b w:val="0"/>
          <w:bCs w:val="0"/>
        </w:rPr>
        <w:t xml:space="preserve">Opened corridor projects, paving starting on major road </w:t>
      </w:r>
      <w:r w:rsidR="005564DF">
        <w:rPr>
          <w:b w:val="0"/>
          <w:bCs w:val="0"/>
        </w:rPr>
        <w:t>corridor.</w:t>
      </w:r>
    </w:p>
    <w:p w14:paraId="0258F8A0" w14:textId="75656716" w:rsidR="002A3DB6" w:rsidRPr="002A3DB6" w:rsidRDefault="002A3DB6" w:rsidP="0084660D">
      <w:pPr>
        <w:pStyle w:val="Heading1"/>
        <w:numPr>
          <w:ilvl w:val="0"/>
          <w:numId w:val="18"/>
        </w:numPr>
      </w:pPr>
      <w:r>
        <w:t xml:space="preserve">Cass County – </w:t>
      </w:r>
      <w:r>
        <w:rPr>
          <w:b w:val="0"/>
          <w:bCs w:val="0"/>
        </w:rPr>
        <w:t>Wrapping up projects around the metro. 52</w:t>
      </w:r>
      <w:r w:rsidRPr="002A3DB6">
        <w:rPr>
          <w:b w:val="0"/>
          <w:bCs w:val="0"/>
          <w:vertAlign w:val="superscript"/>
        </w:rPr>
        <w:t>nd</w:t>
      </w:r>
      <w:r>
        <w:rPr>
          <w:b w:val="0"/>
          <w:bCs w:val="0"/>
        </w:rPr>
        <w:t xml:space="preserve"> Ave roundabout and bridge is open. Working on pavement south of Horace.</w:t>
      </w:r>
    </w:p>
    <w:p w14:paraId="3E38A79A" w14:textId="20D6F3B7" w:rsidR="002A3DB6" w:rsidRPr="002A3DB6" w:rsidRDefault="002A3DB6" w:rsidP="0084660D">
      <w:pPr>
        <w:pStyle w:val="Heading1"/>
        <w:numPr>
          <w:ilvl w:val="0"/>
          <w:numId w:val="18"/>
        </w:numPr>
      </w:pPr>
      <w:r>
        <w:t xml:space="preserve">Cass County Planning – </w:t>
      </w:r>
      <w:r>
        <w:rPr>
          <w:b w:val="0"/>
          <w:bCs w:val="0"/>
        </w:rPr>
        <w:t>Nothing new to report</w:t>
      </w:r>
    </w:p>
    <w:p w14:paraId="3753769B" w14:textId="069A4361" w:rsidR="002A3DB6" w:rsidRPr="002A3DB6" w:rsidRDefault="002A3DB6" w:rsidP="0084660D">
      <w:pPr>
        <w:pStyle w:val="Heading1"/>
        <w:numPr>
          <w:ilvl w:val="0"/>
          <w:numId w:val="18"/>
        </w:numPr>
      </w:pPr>
      <w:r>
        <w:t>M</w:t>
      </w:r>
      <w:r w:rsidR="00D303FF">
        <w:t>n</w:t>
      </w:r>
      <w:r>
        <w:t xml:space="preserve">DOT – </w:t>
      </w:r>
      <w:r>
        <w:rPr>
          <w:b w:val="0"/>
          <w:bCs w:val="0"/>
        </w:rPr>
        <w:t xml:space="preserve">Solicitations for Safe Routes to School State project. Passenger Rail Study on a short deadline. Grant </w:t>
      </w:r>
      <w:r w:rsidR="005564DF">
        <w:rPr>
          <w:b w:val="0"/>
          <w:bCs w:val="0"/>
        </w:rPr>
        <w:t xml:space="preserve">will </w:t>
      </w:r>
      <w:r>
        <w:rPr>
          <w:b w:val="0"/>
          <w:bCs w:val="0"/>
        </w:rPr>
        <w:t>be submitted to do a study on crossings from Fargo-Moorhead to Duluth.</w:t>
      </w:r>
    </w:p>
    <w:p w14:paraId="231A735B" w14:textId="5B2EF062" w:rsidR="002A3DB6" w:rsidRPr="009E2289" w:rsidRDefault="009E2289" w:rsidP="0084660D">
      <w:pPr>
        <w:pStyle w:val="Heading1"/>
        <w:numPr>
          <w:ilvl w:val="0"/>
          <w:numId w:val="18"/>
        </w:numPr>
      </w:pPr>
      <w:r>
        <w:t xml:space="preserve">NDDOT – </w:t>
      </w:r>
      <w:r>
        <w:rPr>
          <w:b w:val="0"/>
          <w:bCs w:val="0"/>
        </w:rPr>
        <w:t xml:space="preserve">MPO fall meeting to </w:t>
      </w:r>
      <w:r w:rsidR="00D303FF">
        <w:rPr>
          <w:b w:val="0"/>
          <w:bCs w:val="0"/>
        </w:rPr>
        <w:t xml:space="preserve">be </w:t>
      </w:r>
      <w:r>
        <w:rPr>
          <w:b w:val="0"/>
          <w:bCs w:val="0"/>
        </w:rPr>
        <w:t xml:space="preserve">held </w:t>
      </w:r>
      <w:r w:rsidR="005564DF">
        <w:rPr>
          <w:b w:val="0"/>
          <w:bCs w:val="0"/>
        </w:rPr>
        <w:t>tomorrow.</w:t>
      </w:r>
    </w:p>
    <w:p w14:paraId="10922C94" w14:textId="4C6371A8" w:rsidR="009E2289" w:rsidRPr="0084660D" w:rsidRDefault="009E2289" w:rsidP="0084660D">
      <w:pPr>
        <w:pStyle w:val="Heading1"/>
        <w:numPr>
          <w:ilvl w:val="0"/>
          <w:numId w:val="18"/>
        </w:numPr>
      </w:pPr>
      <w:r>
        <w:t xml:space="preserve">Federal Highway – </w:t>
      </w:r>
      <w:r w:rsidR="00D303FF">
        <w:rPr>
          <w:b w:val="0"/>
          <w:bCs w:val="0"/>
        </w:rPr>
        <w:t>Sa</w:t>
      </w:r>
      <w:r>
        <w:rPr>
          <w:b w:val="0"/>
          <w:bCs w:val="0"/>
        </w:rPr>
        <w:t>ndy Zimmer retiring tomorrow plus other changes in staffing.</w:t>
      </w:r>
    </w:p>
    <w:p w14:paraId="3E1AACAC" w14:textId="1F98E39C" w:rsidR="002D3CD2" w:rsidRDefault="002D3CD2" w:rsidP="00DD5247">
      <w:pPr>
        <w:pStyle w:val="Heading1"/>
        <w:numPr>
          <w:ilvl w:val="0"/>
          <w:numId w:val="0"/>
        </w:numPr>
        <w:ind w:left="1440" w:hanging="720"/>
        <w:rPr>
          <w:b w:val="0"/>
          <w:bCs w:val="0"/>
        </w:rPr>
      </w:pPr>
    </w:p>
    <w:p w14:paraId="17BB6358" w14:textId="77777777" w:rsidR="00F32378" w:rsidRDefault="00F32378" w:rsidP="00DD5247">
      <w:pPr>
        <w:pStyle w:val="Heading1"/>
        <w:numPr>
          <w:ilvl w:val="0"/>
          <w:numId w:val="0"/>
        </w:numPr>
        <w:ind w:left="1440" w:hanging="720"/>
        <w:rPr>
          <w:b w:val="0"/>
          <w:bCs w:val="0"/>
        </w:rPr>
      </w:pPr>
    </w:p>
    <w:p w14:paraId="1D23BE65" w14:textId="77777777" w:rsidR="00F32378" w:rsidRPr="00DD5247" w:rsidRDefault="00F32378" w:rsidP="00DD5247">
      <w:pPr>
        <w:pStyle w:val="Heading1"/>
        <w:numPr>
          <w:ilvl w:val="0"/>
          <w:numId w:val="0"/>
        </w:numPr>
        <w:ind w:left="1440" w:hanging="720"/>
        <w:rPr>
          <w:b w:val="0"/>
          <w:bCs w:val="0"/>
        </w:rPr>
      </w:pPr>
    </w:p>
    <w:p w14:paraId="626F94AF" w14:textId="77777777" w:rsidR="00560988" w:rsidRPr="007A0DAC" w:rsidRDefault="00560988" w:rsidP="00045A5E">
      <w:pPr>
        <w:pStyle w:val="BodyText2"/>
        <w:ind w:left="0"/>
      </w:pPr>
    </w:p>
    <w:p w14:paraId="6DA7E25A" w14:textId="77777777" w:rsidR="002D7412" w:rsidRPr="007A0DAC" w:rsidRDefault="006E63CA" w:rsidP="009D6504">
      <w:pPr>
        <w:pStyle w:val="Heading1"/>
      </w:pPr>
      <w:r w:rsidRPr="007A0DAC">
        <w:lastRenderedPageBreak/>
        <w:t>Additional Business</w:t>
      </w:r>
    </w:p>
    <w:p w14:paraId="5CA37C4C" w14:textId="2AA240E8" w:rsidR="00A11D30" w:rsidRPr="007A0DAC" w:rsidRDefault="00D303FF" w:rsidP="002D7412">
      <w:pPr>
        <w:pStyle w:val="BodyText2"/>
      </w:pPr>
      <w:r>
        <w:t>Mr. Griffith reminded the attendees about the TTC Special Meeting on Thursday, September 26</w:t>
      </w:r>
      <w:r w:rsidRPr="00D303FF">
        <w:rPr>
          <w:vertAlign w:val="superscript"/>
        </w:rPr>
        <w:t>th</w:t>
      </w:r>
      <w:r>
        <w:t xml:space="preserve"> at 1:00 for the MTP.</w:t>
      </w:r>
    </w:p>
    <w:p w14:paraId="06E45524" w14:textId="77777777" w:rsidR="00973D0A" w:rsidRPr="007A0DAC" w:rsidRDefault="00973D0A" w:rsidP="00973D0A">
      <w:pPr>
        <w:pStyle w:val="Heading1"/>
      </w:pPr>
      <w:r w:rsidRPr="007A0DAC">
        <w:t>Adjourn</w:t>
      </w:r>
    </w:p>
    <w:p w14:paraId="00A2FE47" w14:textId="7E739FC6" w:rsidR="002D7412" w:rsidRPr="007A0DAC" w:rsidRDefault="00A80510" w:rsidP="002D7412">
      <w:pPr>
        <w:pStyle w:val="BodyText2"/>
      </w:pPr>
      <w:r w:rsidRPr="007A0DAC">
        <w:t xml:space="preserve">The </w:t>
      </w:r>
      <w:r w:rsidR="009E2289">
        <w:t>557</w:t>
      </w:r>
      <w:r w:rsidR="009E2289" w:rsidRPr="00D303FF">
        <w:rPr>
          <w:vertAlign w:val="superscript"/>
        </w:rPr>
        <w:t>th</w:t>
      </w:r>
      <w:r w:rsidR="00D303FF">
        <w:t xml:space="preserve"> </w:t>
      </w:r>
      <w:r w:rsidRPr="007A0DAC">
        <w:t xml:space="preserve">Regular Meeting of the TTC was adjourned on </w:t>
      </w:r>
      <w:r w:rsidR="009E2289">
        <w:t>September 12, 2024,</w:t>
      </w:r>
      <w:r w:rsidR="00D103EA" w:rsidRPr="007A0DAC">
        <w:t xml:space="preserve"> at </w:t>
      </w:r>
      <w:r w:rsidR="009E2289">
        <w:t xml:space="preserve">10:36 </w:t>
      </w:r>
      <w:r w:rsidR="00350CD8">
        <w:t>AM</w:t>
      </w:r>
      <w:r w:rsidRPr="007A0DAC">
        <w:t>.</w:t>
      </w:r>
    </w:p>
    <w:p w14:paraId="0801A61D" w14:textId="77777777" w:rsidR="0086476C" w:rsidRPr="007A0DAC" w:rsidRDefault="0086476C" w:rsidP="0086476C">
      <w:pPr>
        <w:pStyle w:val="Heading1"/>
        <w:numPr>
          <w:ilvl w:val="0"/>
          <w:numId w:val="0"/>
        </w:numPr>
        <w:ind w:left="720"/>
      </w:pPr>
    </w:p>
    <w:p w14:paraId="424E627B" w14:textId="305CE9A7" w:rsidR="00973D0A" w:rsidRPr="007A0DAC" w:rsidRDefault="00973D0A" w:rsidP="0086476C">
      <w:pPr>
        <w:pStyle w:val="Heading1"/>
        <w:numPr>
          <w:ilvl w:val="0"/>
          <w:numId w:val="0"/>
        </w:numPr>
        <w:ind w:left="720"/>
      </w:pPr>
      <w:r w:rsidRPr="007A0DAC">
        <w:t xml:space="preserve">THE NEXT FM METRO COG </w:t>
      </w:r>
      <w:r w:rsidR="00D103EA" w:rsidRPr="007A0DAC">
        <w:t>TRANSPORTATION TECHNICAL COMMITTEE</w:t>
      </w:r>
      <w:r w:rsidRPr="007A0DAC">
        <w:t xml:space="preserve"> MEETING WILL BE HELD </w:t>
      </w:r>
      <w:r w:rsidR="009E2289">
        <w:t>S</w:t>
      </w:r>
      <w:r w:rsidR="00AF179A">
        <w:t>EPTEMBER</w:t>
      </w:r>
      <w:r w:rsidR="009E2289">
        <w:t xml:space="preserve"> 26</w:t>
      </w:r>
      <w:r w:rsidR="009E2289" w:rsidRPr="00D303FF">
        <w:rPr>
          <w:vertAlign w:val="superscript"/>
        </w:rPr>
        <w:t>th</w:t>
      </w:r>
      <w:r w:rsidRPr="007A0DAC">
        <w:t>, 20</w:t>
      </w:r>
      <w:r w:rsidR="00773BA9">
        <w:t>2</w:t>
      </w:r>
      <w:r w:rsidR="00781136">
        <w:t>4</w:t>
      </w:r>
      <w:r w:rsidRPr="007A0DAC">
        <w:t xml:space="preserve">, </w:t>
      </w:r>
      <w:r w:rsidR="006214D2" w:rsidRPr="007A0DAC">
        <w:t>1</w:t>
      </w:r>
      <w:r w:rsidRPr="007A0DAC">
        <w:t xml:space="preserve">:00 </w:t>
      </w:r>
      <w:r w:rsidR="008A49A3">
        <w:t>PM</w:t>
      </w:r>
      <w:r w:rsidR="009E2289">
        <w:t xml:space="preserve"> </w:t>
      </w:r>
      <w:r w:rsidR="008A49A3">
        <w:t>AS A SPECIAL MEETING</w:t>
      </w:r>
      <w:r w:rsidR="009E2289">
        <w:t>.</w:t>
      </w:r>
      <w:r w:rsidRPr="007A0DAC">
        <w:t xml:space="preserve"> </w:t>
      </w:r>
    </w:p>
    <w:p w14:paraId="5424D3A6" w14:textId="77777777" w:rsidR="00973D0A" w:rsidRPr="007A0DAC" w:rsidRDefault="00973D0A" w:rsidP="00973D0A">
      <w:pPr>
        <w:pStyle w:val="BodyText"/>
        <w:spacing w:after="240"/>
        <w:contextualSpacing/>
      </w:pPr>
    </w:p>
    <w:p w14:paraId="76E39891" w14:textId="77777777" w:rsidR="00D303FF" w:rsidRDefault="00D303FF" w:rsidP="00973D0A"/>
    <w:p w14:paraId="23D86A10" w14:textId="5D829D90" w:rsidR="00973D0A" w:rsidRPr="007A0DAC" w:rsidRDefault="00973D0A" w:rsidP="00973D0A">
      <w:r w:rsidRPr="007A0DAC">
        <w:t>Respectfully Submitted,</w:t>
      </w:r>
    </w:p>
    <w:p w14:paraId="4069AAB9" w14:textId="56ED5284" w:rsidR="00973D0A" w:rsidRDefault="004E2987" w:rsidP="004E2987">
      <w:pPr>
        <w:spacing w:after="0"/>
      </w:pPr>
      <w:r>
        <w:t>Angela Brumbaugh</w:t>
      </w:r>
    </w:p>
    <w:p w14:paraId="71C27CCE" w14:textId="01E3F151" w:rsidR="004E2987" w:rsidRPr="007A0DAC" w:rsidRDefault="004E2987" w:rsidP="004E2987">
      <w:pPr>
        <w:spacing w:after="0"/>
      </w:pPr>
      <w:r>
        <w:t>Office Manager</w:t>
      </w:r>
    </w:p>
    <w:sectPr w:rsidR="004E2987" w:rsidRPr="007A0DAC" w:rsidSect="007F0621">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870B" w14:textId="77777777" w:rsidR="00B808EC" w:rsidRDefault="00B808EC" w:rsidP="005C62C8">
      <w:pPr>
        <w:spacing w:after="0"/>
      </w:pPr>
      <w:r>
        <w:separator/>
      </w:r>
    </w:p>
  </w:endnote>
  <w:endnote w:type="continuationSeparator" w:id="0">
    <w:p w14:paraId="5F3C278E" w14:textId="77777777" w:rsidR="00B808EC" w:rsidRDefault="00B808EC"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A5D2" w14:textId="33FDE259" w:rsidR="005C62C8" w:rsidRPr="009243C6" w:rsidRDefault="00706C12" w:rsidP="005C62C8">
    <w:pPr>
      <w:pStyle w:val="Footer"/>
    </w:pPr>
    <w:r>
      <w:t>557</w:t>
    </w:r>
    <w:r w:rsidRPr="00D303FF">
      <w:rPr>
        <w:vertAlign w:val="superscript"/>
      </w:rPr>
      <w:t>th</w:t>
    </w:r>
    <w:r w:rsidR="00D303FF">
      <w:t xml:space="preserve"> </w:t>
    </w:r>
    <w:r w:rsidR="005C62C8" w:rsidRPr="009243C6">
      <w:t xml:space="preserve">Meeting of the FM Metro COG </w:t>
    </w:r>
    <w:r w:rsidR="00D103EA" w:rsidRPr="009243C6">
      <w:t>Transportation Technical Committee</w:t>
    </w:r>
    <w:r w:rsidR="005C62C8" w:rsidRPr="009243C6">
      <w:t xml:space="preserve"> – page </w:t>
    </w:r>
    <w:r w:rsidR="005C62C8" w:rsidRPr="009243C6">
      <w:fldChar w:fldCharType="begin"/>
    </w:r>
    <w:r w:rsidR="005C62C8" w:rsidRPr="009243C6">
      <w:instrText xml:space="preserve"> page </w:instrText>
    </w:r>
    <w:r w:rsidR="005C62C8" w:rsidRPr="009243C6">
      <w:fldChar w:fldCharType="separate"/>
    </w:r>
    <w:r w:rsidR="001F7270">
      <w:rPr>
        <w:noProof/>
      </w:rPr>
      <w:t>2</w:t>
    </w:r>
    <w:r w:rsidR="005C62C8" w:rsidRPr="009243C6">
      <w:fldChar w:fldCharType="end"/>
    </w:r>
  </w:p>
  <w:p w14:paraId="13EE4E5F" w14:textId="3388F274" w:rsidR="005C62C8" w:rsidRPr="009243C6" w:rsidRDefault="005C62C8">
    <w:pPr>
      <w:pStyle w:val="Footer"/>
    </w:pPr>
    <w:r w:rsidRPr="009243C6">
      <w:t xml:space="preserve">Thursday, </w:t>
    </w:r>
    <w:r w:rsidR="00706C12">
      <w:t>September 12</w:t>
    </w:r>
    <w:r w:rsidR="00706C12" w:rsidRPr="00D303FF">
      <w:rPr>
        <w:vertAlign w:val="superscript"/>
      </w:rPr>
      <w:t>th</w:t>
    </w:r>
    <w:r w:rsidR="00045A5E">
      <w:t>,</w:t>
    </w:r>
    <w:r w:rsidR="007914A6" w:rsidRPr="009243C6">
      <w:t xml:space="preserve"> 20</w:t>
    </w:r>
    <w:r w:rsidR="00773BA9">
      <w:t>2</w:t>
    </w:r>
    <w:r w:rsidR="0078113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9DD1" w14:textId="77777777" w:rsidR="00B808EC" w:rsidRDefault="00B808EC" w:rsidP="005C62C8">
      <w:pPr>
        <w:spacing w:after="0"/>
      </w:pPr>
      <w:r>
        <w:separator/>
      </w:r>
    </w:p>
  </w:footnote>
  <w:footnote w:type="continuationSeparator" w:id="0">
    <w:p w14:paraId="25C6A6FC" w14:textId="77777777" w:rsidR="00B808EC" w:rsidRDefault="00B808EC"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18F4" w14:textId="1DDCCDF2" w:rsidR="00A31C60" w:rsidRDefault="00A31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6C40" w14:textId="3AD57243" w:rsidR="007F0621" w:rsidRPr="007A0DAC" w:rsidRDefault="007F0621" w:rsidP="007F06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F1CF" w14:textId="178D2BFA" w:rsidR="00A31C60" w:rsidRDefault="00A31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6C4B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EF1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7E6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7A38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5C2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3C60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4A68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E93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B4E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A29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B13C8"/>
    <w:multiLevelType w:val="hybridMultilevel"/>
    <w:tmpl w:val="1048D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570150"/>
    <w:multiLevelType w:val="multilevel"/>
    <w:tmpl w:val="F2D42E72"/>
    <w:lvl w:ilvl="0">
      <w:start w:val="1"/>
      <w:numFmt w:val="decimal"/>
      <w:pStyle w:val="Heading1"/>
      <w:lvlText w:val="%1."/>
      <w:lvlJc w:val="left"/>
      <w:pPr>
        <w:tabs>
          <w:tab w:val="num" w:pos="720"/>
        </w:tabs>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Letter"/>
      <w:pStyle w:val="Heading3"/>
      <w:lvlText w:val="%1%2%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9692944">
    <w:abstractNumId w:val="9"/>
  </w:num>
  <w:num w:numId="2" w16cid:durableId="325481704">
    <w:abstractNumId w:val="7"/>
  </w:num>
  <w:num w:numId="3" w16cid:durableId="1309091742">
    <w:abstractNumId w:val="6"/>
  </w:num>
  <w:num w:numId="4" w16cid:durableId="1318848431">
    <w:abstractNumId w:val="5"/>
  </w:num>
  <w:num w:numId="5" w16cid:durableId="214973589">
    <w:abstractNumId w:val="4"/>
  </w:num>
  <w:num w:numId="6" w16cid:durableId="1821116871">
    <w:abstractNumId w:val="8"/>
  </w:num>
  <w:num w:numId="7" w16cid:durableId="1485852966">
    <w:abstractNumId w:val="3"/>
  </w:num>
  <w:num w:numId="8" w16cid:durableId="2065761097">
    <w:abstractNumId w:val="2"/>
  </w:num>
  <w:num w:numId="9" w16cid:durableId="1776319548">
    <w:abstractNumId w:val="1"/>
  </w:num>
  <w:num w:numId="10" w16cid:durableId="195511308">
    <w:abstractNumId w:val="0"/>
  </w:num>
  <w:num w:numId="11" w16cid:durableId="1764371947">
    <w:abstractNumId w:val="11"/>
  </w:num>
  <w:num w:numId="12" w16cid:durableId="1024359677">
    <w:abstractNumId w:val="11"/>
  </w:num>
  <w:num w:numId="13" w16cid:durableId="1188568939">
    <w:abstractNumId w:val="11"/>
  </w:num>
  <w:num w:numId="14" w16cid:durableId="391730768">
    <w:abstractNumId w:val="11"/>
  </w:num>
  <w:num w:numId="15" w16cid:durableId="503128607">
    <w:abstractNumId w:val="11"/>
  </w:num>
  <w:num w:numId="16" w16cid:durableId="1244099234">
    <w:abstractNumId w:val="11"/>
  </w:num>
  <w:num w:numId="17" w16cid:durableId="1842232509">
    <w:abstractNumId w:val="11"/>
  </w:num>
  <w:num w:numId="18" w16cid:durableId="30494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EC"/>
    <w:rsid w:val="00000E4D"/>
    <w:rsid w:val="00002B51"/>
    <w:rsid w:val="00004E93"/>
    <w:rsid w:val="00011AAE"/>
    <w:rsid w:val="00023819"/>
    <w:rsid w:val="00027CEB"/>
    <w:rsid w:val="00045A5E"/>
    <w:rsid w:val="00063B9D"/>
    <w:rsid w:val="00065E05"/>
    <w:rsid w:val="00073992"/>
    <w:rsid w:val="00097346"/>
    <w:rsid w:val="000B1BA9"/>
    <w:rsid w:val="000B222A"/>
    <w:rsid w:val="000E63B6"/>
    <w:rsid w:val="000F4603"/>
    <w:rsid w:val="000F62AD"/>
    <w:rsid w:val="001009FA"/>
    <w:rsid w:val="00106371"/>
    <w:rsid w:val="00117C0B"/>
    <w:rsid w:val="00123849"/>
    <w:rsid w:val="00127ECC"/>
    <w:rsid w:val="00147C62"/>
    <w:rsid w:val="001741D2"/>
    <w:rsid w:val="00194553"/>
    <w:rsid w:val="001D0041"/>
    <w:rsid w:val="001E26C8"/>
    <w:rsid w:val="001F227E"/>
    <w:rsid w:val="001F2E17"/>
    <w:rsid w:val="001F7270"/>
    <w:rsid w:val="00204EB4"/>
    <w:rsid w:val="00207E7D"/>
    <w:rsid w:val="002238F0"/>
    <w:rsid w:val="0025363F"/>
    <w:rsid w:val="002653D2"/>
    <w:rsid w:val="0027180E"/>
    <w:rsid w:val="00276D9C"/>
    <w:rsid w:val="00294D43"/>
    <w:rsid w:val="002A3DB6"/>
    <w:rsid w:val="002A4829"/>
    <w:rsid w:val="002A4EA7"/>
    <w:rsid w:val="002B1A8E"/>
    <w:rsid w:val="002B34C1"/>
    <w:rsid w:val="002B71D9"/>
    <w:rsid w:val="002D3CD2"/>
    <w:rsid w:val="002D7412"/>
    <w:rsid w:val="002E6709"/>
    <w:rsid w:val="002E691A"/>
    <w:rsid w:val="002F365A"/>
    <w:rsid w:val="002F37EB"/>
    <w:rsid w:val="003020F1"/>
    <w:rsid w:val="00305D45"/>
    <w:rsid w:val="00314D0A"/>
    <w:rsid w:val="00316683"/>
    <w:rsid w:val="003201D5"/>
    <w:rsid w:val="003202E7"/>
    <w:rsid w:val="0032233B"/>
    <w:rsid w:val="00337AD6"/>
    <w:rsid w:val="00350CAF"/>
    <w:rsid w:val="00350CD8"/>
    <w:rsid w:val="003729B3"/>
    <w:rsid w:val="00375BAC"/>
    <w:rsid w:val="00387961"/>
    <w:rsid w:val="003A7D8A"/>
    <w:rsid w:val="003B24F6"/>
    <w:rsid w:val="003C269A"/>
    <w:rsid w:val="003D7C00"/>
    <w:rsid w:val="003E7161"/>
    <w:rsid w:val="004051B2"/>
    <w:rsid w:val="004136AC"/>
    <w:rsid w:val="00422D3D"/>
    <w:rsid w:val="00443D5F"/>
    <w:rsid w:val="0044674B"/>
    <w:rsid w:val="00451466"/>
    <w:rsid w:val="00491CB8"/>
    <w:rsid w:val="004A654A"/>
    <w:rsid w:val="004C5125"/>
    <w:rsid w:val="004D01E8"/>
    <w:rsid w:val="004E2987"/>
    <w:rsid w:val="004E411D"/>
    <w:rsid w:val="004F3C2C"/>
    <w:rsid w:val="00507CAB"/>
    <w:rsid w:val="0051657F"/>
    <w:rsid w:val="005212F0"/>
    <w:rsid w:val="00550F40"/>
    <w:rsid w:val="005564DF"/>
    <w:rsid w:val="00560988"/>
    <w:rsid w:val="00561870"/>
    <w:rsid w:val="005645E8"/>
    <w:rsid w:val="0057440B"/>
    <w:rsid w:val="005771AE"/>
    <w:rsid w:val="00594954"/>
    <w:rsid w:val="005A0CC4"/>
    <w:rsid w:val="005A5081"/>
    <w:rsid w:val="005B4EAC"/>
    <w:rsid w:val="005C09C7"/>
    <w:rsid w:val="005C1358"/>
    <w:rsid w:val="005C62C8"/>
    <w:rsid w:val="005D0E56"/>
    <w:rsid w:val="005E342B"/>
    <w:rsid w:val="005E5BEE"/>
    <w:rsid w:val="005F45A7"/>
    <w:rsid w:val="005F6E6D"/>
    <w:rsid w:val="006117E6"/>
    <w:rsid w:val="006214D2"/>
    <w:rsid w:val="00650DEC"/>
    <w:rsid w:val="00652489"/>
    <w:rsid w:val="00670252"/>
    <w:rsid w:val="00677AF4"/>
    <w:rsid w:val="00693415"/>
    <w:rsid w:val="006C58D5"/>
    <w:rsid w:val="006D1F68"/>
    <w:rsid w:val="006D4E87"/>
    <w:rsid w:val="006E63CA"/>
    <w:rsid w:val="00701D00"/>
    <w:rsid w:val="00706C12"/>
    <w:rsid w:val="0071312A"/>
    <w:rsid w:val="00722D37"/>
    <w:rsid w:val="00742064"/>
    <w:rsid w:val="007435A6"/>
    <w:rsid w:val="007570A7"/>
    <w:rsid w:val="00773BA9"/>
    <w:rsid w:val="00781136"/>
    <w:rsid w:val="00784F78"/>
    <w:rsid w:val="007914A6"/>
    <w:rsid w:val="007A0DAC"/>
    <w:rsid w:val="007B4052"/>
    <w:rsid w:val="007F0621"/>
    <w:rsid w:val="007F1CE0"/>
    <w:rsid w:val="007F1F7D"/>
    <w:rsid w:val="007F2061"/>
    <w:rsid w:val="007F3DAC"/>
    <w:rsid w:val="00804BE1"/>
    <w:rsid w:val="0084660D"/>
    <w:rsid w:val="00854F96"/>
    <w:rsid w:val="0086476C"/>
    <w:rsid w:val="00866C1A"/>
    <w:rsid w:val="008A49A3"/>
    <w:rsid w:val="008C0015"/>
    <w:rsid w:val="008C6032"/>
    <w:rsid w:val="008D550F"/>
    <w:rsid w:val="009066C0"/>
    <w:rsid w:val="00913D7A"/>
    <w:rsid w:val="009203B9"/>
    <w:rsid w:val="009243C6"/>
    <w:rsid w:val="00970725"/>
    <w:rsid w:val="00973D0A"/>
    <w:rsid w:val="00986F41"/>
    <w:rsid w:val="00993F83"/>
    <w:rsid w:val="009A15A7"/>
    <w:rsid w:val="009D302E"/>
    <w:rsid w:val="009D3A91"/>
    <w:rsid w:val="009D6504"/>
    <w:rsid w:val="009E2289"/>
    <w:rsid w:val="009E256A"/>
    <w:rsid w:val="009F0441"/>
    <w:rsid w:val="009F0806"/>
    <w:rsid w:val="00A01382"/>
    <w:rsid w:val="00A11D30"/>
    <w:rsid w:val="00A16F29"/>
    <w:rsid w:val="00A207D2"/>
    <w:rsid w:val="00A31AA0"/>
    <w:rsid w:val="00A31C60"/>
    <w:rsid w:val="00A37556"/>
    <w:rsid w:val="00A42DA7"/>
    <w:rsid w:val="00A63713"/>
    <w:rsid w:val="00A6558B"/>
    <w:rsid w:val="00A67B83"/>
    <w:rsid w:val="00A804CD"/>
    <w:rsid w:val="00A80510"/>
    <w:rsid w:val="00A84B46"/>
    <w:rsid w:val="00A947DB"/>
    <w:rsid w:val="00AA1261"/>
    <w:rsid w:val="00AC1B7F"/>
    <w:rsid w:val="00AD4D4F"/>
    <w:rsid w:val="00AE2CB9"/>
    <w:rsid w:val="00AF179A"/>
    <w:rsid w:val="00AF4AC1"/>
    <w:rsid w:val="00AF7DE8"/>
    <w:rsid w:val="00AF7EAE"/>
    <w:rsid w:val="00B32ECD"/>
    <w:rsid w:val="00B343D1"/>
    <w:rsid w:val="00B50880"/>
    <w:rsid w:val="00B601FD"/>
    <w:rsid w:val="00B63B40"/>
    <w:rsid w:val="00B808EC"/>
    <w:rsid w:val="00B927F9"/>
    <w:rsid w:val="00B9464C"/>
    <w:rsid w:val="00BA103A"/>
    <w:rsid w:val="00BA545B"/>
    <w:rsid w:val="00BB767C"/>
    <w:rsid w:val="00BC253F"/>
    <w:rsid w:val="00BC683E"/>
    <w:rsid w:val="00BD223E"/>
    <w:rsid w:val="00BD23B2"/>
    <w:rsid w:val="00BD531C"/>
    <w:rsid w:val="00BE210F"/>
    <w:rsid w:val="00BE4E2A"/>
    <w:rsid w:val="00BF3B8B"/>
    <w:rsid w:val="00C11300"/>
    <w:rsid w:val="00C15D85"/>
    <w:rsid w:val="00C33597"/>
    <w:rsid w:val="00C37FA3"/>
    <w:rsid w:val="00C504B6"/>
    <w:rsid w:val="00C60626"/>
    <w:rsid w:val="00C9710C"/>
    <w:rsid w:val="00CA2C0A"/>
    <w:rsid w:val="00CA420D"/>
    <w:rsid w:val="00CC46F6"/>
    <w:rsid w:val="00CE372D"/>
    <w:rsid w:val="00CE7D30"/>
    <w:rsid w:val="00CF21E6"/>
    <w:rsid w:val="00CF33D2"/>
    <w:rsid w:val="00D103EA"/>
    <w:rsid w:val="00D17C4C"/>
    <w:rsid w:val="00D21C65"/>
    <w:rsid w:val="00D303FF"/>
    <w:rsid w:val="00D335B7"/>
    <w:rsid w:val="00D73C31"/>
    <w:rsid w:val="00D75819"/>
    <w:rsid w:val="00D8563F"/>
    <w:rsid w:val="00D871F7"/>
    <w:rsid w:val="00D930F7"/>
    <w:rsid w:val="00DB4724"/>
    <w:rsid w:val="00DC2600"/>
    <w:rsid w:val="00DD3D74"/>
    <w:rsid w:val="00DD40BF"/>
    <w:rsid w:val="00DD5247"/>
    <w:rsid w:val="00DE6DA3"/>
    <w:rsid w:val="00DF554A"/>
    <w:rsid w:val="00E307BF"/>
    <w:rsid w:val="00E4137F"/>
    <w:rsid w:val="00E6676F"/>
    <w:rsid w:val="00E8682B"/>
    <w:rsid w:val="00E93EA9"/>
    <w:rsid w:val="00E979D3"/>
    <w:rsid w:val="00EA5A86"/>
    <w:rsid w:val="00EB4E2E"/>
    <w:rsid w:val="00EC23E7"/>
    <w:rsid w:val="00ED72FF"/>
    <w:rsid w:val="00EF4A62"/>
    <w:rsid w:val="00F163E8"/>
    <w:rsid w:val="00F32378"/>
    <w:rsid w:val="00F479C3"/>
    <w:rsid w:val="00F55D8B"/>
    <w:rsid w:val="00F61186"/>
    <w:rsid w:val="00F9034E"/>
    <w:rsid w:val="00F92629"/>
    <w:rsid w:val="00FA2C07"/>
    <w:rsid w:val="00FA705E"/>
    <w:rsid w:val="00FD1D9A"/>
    <w:rsid w:val="00FD2655"/>
    <w:rsid w:val="00FE5C41"/>
    <w:rsid w:val="00FF49D1"/>
    <w:rsid w:val="00FF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23094"/>
  <w15:docId w15:val="{212DDDAF-72D4-4771-BEDD-941B9461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2A"/>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61870"/>
    <w:pPr>
      <w:contextualSpacing/>
      <w:jc w:val="center"/>
    </w:pPr>
    <w:rPr>
      <w:rFonts w:eastAsiaTheme="majorEastAsia" w:cstheme="majorBidi"/>
      <w:b/>
      <w:spacing w:val="5"/>
      <w:kern w:val="28"/>
      <w:sz w:val="24"/>
      <w:szCs w:val="52"/>
    </w:rPr>
  </w:style>
  <w:style w:type="character" w:customStyle="1" w:styleId="TitleChar">
    <w:name w:val="Title Char"/>
    <w:basedOn w:val="DefaultParagraphFont"/>
    <w:link w:val="Title"/>
    <w:uiPriority w:val="10"/>
    <w:rsid w:val="00561870"/>
    <w:rPr>
      <w:rFonts w:eastAsiaTheme="majorEastAsia" w:cstheme="majorBidi"/>
      <w:b/>
      <w:spacing w:val="5"/>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autoRedefine/>
    <w:qFormat/>
    <w:rsid w:val="000B222A"/>
    <w:pPr>
      <w:spacing w:after="0"/>
      <w:ind w:left="720"/>
    </w:pPr>
    <w:rPr>
      <w:b/>
    </w:rPr>
  </w:style>
  <w:style w:type="paragraph" w:styleId="List">
    <w:name w:val="List"/>
    <w:basedOn w:val="Normal"/>
    <w:uiPriority w:val="99"/>
    <w:unhideWhenUsed/>
    <w:rsid w:val="002B71D9"/>
    <w:pPr>
      <w:ind w:left="360" w:hanging="360"/>
      <w:contextualSpacing/>
    </w:pPr>
  </w:style>
  <w:style w:type="paragraph" w:styleId="List2">
    <w:name w:val="List 2"/>
    <w:basedOn w:val="Normal"/>
    <w:uiPriority w:val="99"/>
    <w:unhideWhenUsed/>
    <w:rsid w:val="002B71D9"/>
    <w:pPr>
      <w:ind w:left="720" w:hanging="360"/>
      <w:contextualSpacing/>
    </w:pPr>
  </w:style>
  <w:style w:type="paragraph" w:styleId="List3">
    <w:name w:val="List 3"/>
    <w:basedOn w:val="Normal"/>
    <w:uiPriority w:val="99"/>
    <w:unhideWhenUsed/>
    <w:rsid w:val="00CE372D"/>
    <w:pPr>
      <w:ind w:left="1080" w:hanging="360"/>
      <w:contextualSpacing/>
    </w:pPr>
  </w:style>
  <w:style w:type="character" w:styleId="CommentReference">
    <w:name w:val="annotation reference"/>
    <w:basedOn w:val="DefaultParagraphFont"/>
    <w:uiPriority w:val="99"/>
    <w:semiHidden/>
    <w:unhideWhenUsed/>
    <w:rsid w:val="00A947DB"/>
    <w:rPr>
      <w:sz w:val="16"/>
      <w:szCs w:val="16"/>
    </w:rPr>
  </w:style>
  <w:style w:type="paragraph" w:styleId="CommentText">
    <w:name w:val="annotation text"/>
    <w:basedOn w:val="Normal"/>
    <w:link w:val="CommentTextChar"/>
    <w:uiPriority w:val="99"/>
    <w:semiHidden/>
    <w:unhideWhenUsed/>
    <w:rsid w:val="00A947DB"/>
    <w:rPr>
      <w:sz w:val="20"/>
      <w:szCs w:val="20"/>
    </w:rPr>
  </w:style>
  <w:style w:type="character" w:customStyle="1" w:styleId="CommentTextChar">
    <w:name w:val="Comment Text Char"/>
    <w:basedOn w:val="DefaultParagraphFont"/>
    <w:link w:val="CommentText"/>
    <w:uiPriority w:val="99"/>
    <w:semiHidden/>
    <w:rsid w:val="00A947DB"/>
    <w:rPr>
      <w:sz w:val="20"/>
      <w:szCs w:val="20"/>
    </w:rPr>
  </w:style>
  <w:style w:type="paragraph" w:styleId="CommentSubject">
    <w:name w:val="annotation subject"/>
    <w:basedOn w:val="CommentText"/>
    <w:next w:val="CommentText"/>
    <w:link w:val="CommentSubjectChar"/>
    <w:uiPriority w:val="99"/>
    <w:semiHidden/>
    <w:unhideWhenUsed/>
    <w:rsid w:val="00A947DB"/>
    <w:rPr>
      <w:b/>
      <w:bCs/>
    </w:rPr>
  </w:style>
  <w:style w:type="character" w:customStyle="1" w:styleId="CommentSubjectChar">
    <w:name w:val="Comment Subject Char"/>
    <w:basedOn w:val="CommentTextChar"/>
    <w:link w:val="CommentSubject"/>
    <w:uiPriority w:val="99"/>
    <w:semiHidden/>
    <w:rsid w:val="00A947DB"/>
    <w:rPr>
      <w:b/>
      <w:bCs/>
      <w:sz w:val="20"/>
      <w:szCs w:val="20"/>
    </w:rPr>
  </w:style>
  <w:style w:type="paragraph" w:styleId="BalloonText">
    <w:name w:val="Balloon Text"/>
    <w:basedOn w:val="Normal"/>
    <w:link w:val="BalloonTextChar"/>
    <w:uiPriority w:val="99"/>
    <w:semiHidden/>
    <w:unhideWhenUsed/>
    <w:rsid w:val="00A94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7DB"/>
    <w:rPr>
      <w:rFonts w:ascii="Tahoma" w:hAnsi="Tahoma" w:cs="Tahoma"/>
      <w:sz w:val="16"/>
      <w:szCs w:val="16"/>
    </w:rPr>
  </w:style>
  <w:style w:type="table" w:styleId="TableGrid">
    <w:name w:val="Table Grid"/>
    <w:basedOn w:val="TableNormal"/>
    <w:uiPriority w:val="59"/>
    <w:rsid w:val="00D85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2">
    <w:name w:val="msoorganizationname2"/>
    <w:rsid w:val="006D1F68"/>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D1F68"/>
    <w:pPr>
      <w:spacing w:after="0" w:line="285" w:lineRule="auto"/>
    </w:pPr>
    <w:rPr>
      <w:rFonts w:ascii="Franklin Gothic Book" w:eastAsia="Times New Roman" w:hAnsi="Franklin Gothic Book" w:cs="Times New Roman"/>
      <w:color w:val="000000"/>
      <w:kern w:val="28"/>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954A-4077-4802-A25A-8F525F91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1054</Words>
  <Characters>5643</Characters>
  <Application>Microsoft Office Word</Application>
  <DocSecurity>0</DocSecurity>
  <Lines>156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15</cp:revision>
  <dcterms:created xsi:type="dcterms:W3CDTF">2024-09-11T20:42:00Z</dcterms:created>
  <dcterms:modified xsi:type="dcterms:W3CDTF">2025-01-03T21:22:00Z</dcterms:modified>
</cp:coreProperties>
</file>