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094B4AC7" w:rsidR="00561870" w:rsidRPr="00BC3148" w:rsidRDefault="00717A66" w:rsidP="005966E2">
      <w:pPr>
        <w:pStyle w:val="Title"/>
        <w:rPr>
          <w:szCs w:val="24"/>
        </w:rPr>
      </w:pPr>
      <w:r w:rsidRPr="00BC3148">
        <w:rPr>
          <w:szCs w:val="24"/>
        </w:rPr>
        <w:t>6</w:t>
      </w:r>
      <w:r w:rsidR="00DE6300">
        <w:rPr>
          <w:szCs w:val="24"/>
        </w:rPr>
        <w:t>50</w:t>
      </w:r>
      <w:r w:rsidR="002867C8" w:rsidRPr="00BC3148">
        <w:rPr>
          <w:szCs w:val="24"/>
          <w:vertAlign w:val="superscript"/>
        </w:rPr>
        <w:t>th</w:t>
      </w:r>
      <w:r w:rsidR="008B0ED3" w:rsidRPr="00BC3148">
        <w:rPr>
          <w:szCs w:val="24"/>
        </w:rPr>
        <w:t xml:space="preserve"> </w:t>
      </w:r>
      <w:r w:rsidR="00561870" w:rsidRPr="00BC3148">
        <w:rPr>
          <w:szCs w:val="24"/>
        </w:rPr>
        <w:t>Policy Board Meeting</w:t>
      </w:r>
    </w:p>
    <w:p w14:paraId="174B97F3" w14:textId="77777777" w:rsidR="00561870" w:rsidRPr="00BC3148" w:rsidRDefault="008849B0" w:rsidP="00561870">
      <w:pPr>
        <w:pStyle w:val="Title"/>
        <w:rPr>
          <w:szCs w:val="24"/>
        </w:rPr>
      </w:pPr>
      <w:r w:rsidRPr="00BC3148">
        <w:rPr>
          <w:szCs w:val="24"/>
        </w:rPr>
        <w:t>Fargo-Moorhead</w:t>
      </w:r>
      <w:r w:rsidR="00561870" w:rsidRPr="00BC3148">
        <w:rPr>
          <w:szCs w:val="24"/>
        </w:rPr>
        <w:t xml:space="preserve"> Metropolitan Council of Governments</w:t>
      </w:r>
    </w:p>
    <w:p w14:paraId="4A10FCA6" w14:textId="0927B03B" w:rsidR="00561870" w:rsidRPr="00BC3148" w:rsidRDefault="00417244" w:rsidP="00561870">
      <w:pPr>
        <w:pStyle w:val="Title"/>
        <w:rPr>
          <w:szCs w:val="24"/>
        </w:rPr>
      </w:pPr>
      <w:r w:rsidRPr="00BC3148">
        <w:rPr>
          <w:szCs w:val="24"/>
        </w:rPr>
        <w:t>Thursday</w:t>
      </w:r>
      <w:r w:rsidR="00561870" w:rsidRPr="00BC3148">
        <w:rPr>
          <w:szCs w:val="24"/>
        </w:rPr>
        <w:t xml:space="preserve">, </w:t>
      </w:r>
      <w:r w:rsidR="00FA2199">
        <w:rPr>
          <w:szCs w:val="24"/>
        </w:rPr>
        <w:t>December 18</w:t>
      </w:r>
      <w:r w:rsidR="002F5FC2" w:rsidRPr="00BC3148">
        <w:rPr>
          <w:szCs w:val="24"/>
        </w:rPr>
        <w:t>, 2025</w:t>
      </w:r>
      <w:r w:rsidR="00E068C0" w:rsidRPr="00BC3148">
        <w:rPr>
          <w:szCs w:val="24"/>
        </w:rPr>
        <w:t xml:space="preserve"> </w:t>
      </w:r>
      <w:r w:rsidR="00561870" w:rsidRPr="00BC3148">
        <w:rPr>
          <w:szCs w:val="24"/>
        </w:rPr>
        <w:t xml:space="preserve">– </w:t>
      </w:r>
      <w:r w:rsidR="00573175">
        <w:rPr>
          <w:szCs w:val="24"/>
        </w:rPr>
        <w:t>2</w:t>
      </w:r>
      <w:r w:rsidR="00561870" w:rsidRPr="00BC3148">
        <w:rPr>
          <w:szCs w:val="24"/>
        </w:rPr>
        <w:t xml:space="preserve">:00 </w:t>
      </w:r>
      <w:r w:rsidR="00A70603" w:rsidRPr="00BC3148">
        <w:rPr>
          <w:szCs w:val="24"/>
        </w:rPr>
        <w:t>PM</w:t>
      </w:r>
    </w:p>
    <w:tbl>
      <w:tblPr>
        <w:tblW w:w="9000" w:type="dxa"/>
        <w:tblLook w:val="04A0" w:firstRow="1" w:lastRow="0" w:firstColumn="1" w:lastColumn="0" w:noHBand="0" w:noVBand="1"/>
      </w:tblPr>
      <w:tblGrid>
        <w:gridCol w:w="1398"/>
        <w:gridCol w:w="1662"/>
        <w:gridCol w:w="270"/>
        <w:gridCol w:w="5670"/>
      </w:tblGrid>
      <w:tr w:rsidR="00940244" w:rsidRPr="00940244" w14:paraId="049C5238" w14:textId="77777777" w:rsidTr="00DE6300">
        <w:trPr>
          <w:trHeight w:val="300"/>
        </w:trPr>
        <w:tc>
          <w:tcPr>
            <w:tcW w:w="3060" w:type="dxa"/>
            <w:gridSpan w:val="2"/>
            <w:tcBorders>
              <w:top w:val="nil"/>
              <w:left w:val="nil"/>
              <w:bottom w:val="nil"/>
              <w:right w:val="nil"/>
            </w:tcBorders>
            <w:noWrap/>
            <w:vAlign w:val="center"/>
            <w:hideMark/>
          </w:tcPr>
          <w:p w14:paraId="2A0371EE" w14:textId="77777777" w:rsidR="00940244" w:rsidRPr="00940244" w:rsidRDefault="00940244" w:rsidP="00940244">
            <w:pPr>
              <w:spacing w:after="0"/>
              <w:rPr>
                <w:rFonts w:eastAsia="Times New Roman" w:cs="Times New Roman"/>
                <w:b/>
                <w:bCs/>
                <w:color w:val="000000"/>
                <w:sz w:val="24"/>
                <w:szCs w:val="24"/>
              </w:rPr>
            </w:pPr>
            <w:r w:rsidRPr="00940244">
              <w:rPr>
                <w:rFonts w:eastAsia="Times New Roman" w:cs="Times New Roman"/>
                <w:b/>
                <w:bCs/>
                <w:color w:val="000000"/>
                <w:sz w:val="24"/>
                <w:szCs w:val="24"/>
              </w:rPr>
              <w:t>Members Present:</w:t>
            </w:r>
          </w:p>
        </w:tc>
        <w:tc>
          <w:tcPr>
            <w:tcW w:w="5940" w:type="dxa"/>
            <w:gridSpan w:val="2"/>
            <w:tcBorders>
              <w:top w:val="nil"/>
              <w:left w:val="nil"/>
              <w:bottom w:val="nil"/>
              <w:right w:val="nil"/>
            </w:tcBorders>
            <w:noWrap/>
            <w:hideMark/>
          </w:tcPr>
          <w:p w14:paraId="61368BC1" w14:textId="77777777" w:rsidR="00940244" w:rsidRPr="00940244" w:rsidRDefault="00940244" w:rsidP="00940244">
            <w:pPr>
              <w:spacing w:after="0"/>
              <w:rPr>
                <w:rFonts w:eastAsia="Times New Roman" w:cs="Times New Roman"/>
                <w:b/>
                <w:bCs/>
                <w:color w:val="000000"/>
                <w:sz w:val="24"/>
                <w:szCs w:val="24"/>
              </w:rPr>
            </w:pPr>
          </w:p>
        </w:tc>
      </w:tr>
      <w:tr w:rsidR="00940244" w:rsidRPr="00940244" w14:paraId="51616DF4" w14:textId="77777777" w:rsidTr="00940244">
        <w:trPr>
          <w:trHeight w:val="300"/>
        </w:trPr>
        <w:tc>
          <w:tcPr>
            <w:tcW w:w="1398" w:type="dxa"/>
            <w:tcBorders>
              <w:top w:val="nil"/>
              <w:left w:val="nil"/>
              <w:bottom w:val="nil"/>
              <w:right w:val="nil"/>
            </w:tcBorders>
            <w:vAlign w:val="center"/>
            <w:hideMark/>
          </w:tcPr>
          <w:p w14:paraId="7C0ADF6B"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Chuck</w:t>
            </w:r>
          </w:p>
        </w:tc>
        <w:tc>
          <w:tcPr>
            <w:tcW w:w="1932" w:type="dxa"/>
            <w:gridSpan w:val="2"/>
            <w:tcBorders>
              <w:top w:val="nil"/>
              <w:left w:val="nil"/>
              <w:bottom w:val="nil"/>
              <w:right w:val="nil"/>
            </w:tcBorders>
            <w:vAlign w:val="center"/>
            <w:hideMark/>
          </w:tcPr>
          <w:p w14:paraId="482A0B19"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Hendrickson</w:t>
            </w:r>
          </w:p>
        </w:tc>
        <w:tc>
          <w:tcPr>
            <w:tcW w:w="5670" w:type="dxa"/>
            <w:tcBorders>
              <w:top w:val="nil"/>
              <w:left w:val="nil"/>
              <w:bottom w:val="nil"/>
              <w:right w:val="nil"/>
            </w:tcBorders>
            <w:vAlign w:val="center"/>
            <w:hideMark/>
          </w:tcPr>
          <w:p w14:paraId="0FF8A869"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Moorhead City Council</w:t>
            </w:r>
          </w:p>
        </w:tc>
      </w:tr>
      <w:tr w:rsidR="00940244" w:rsidRPr="00940244" w14:paraId="1C5B69FC" w14:textId="77777777" w:rsidTr="00940244">
        <w:trPr>
          <w:trHeight w:val="300"/>
        </w:trPr>
        <w:tc>
          <w:tcPr>
            <w:tcW w:w="1398" w:type="dxa"/>
            <w:tcBorders>
              <w:top w:val="nil"/>
              <w:left w:val="nil"/>
              <w:bottom w:val="nil"/>
              <w:right w:val="nil"/>
            </w:tcBorders>
            <w:vAlign w:val="center"/>
            <w:hideMark/>
          </w:tcPr>
          <w:p w14:paraId="21C4111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Jim</w:t>
            </w:r>
          </w:p>
        </w:tc>
        <w:tc>
          <w:tcPr>
            <w:tcW w:w="1932" w:type="dxa"/>
            <w:gridSpan w:val="2"/>
            <w:tcBorders>
              <w:top w:val="nil"/>
              <w:left w:val="nil"/>
              <w:bottom w:val="nil"/>
              <w:right w:val="nil"/>
            </w:tcBorders>
            <w:vAlign w:val="center"/>
            <w:hideMark/>
          </w:tcPr>
          <w:p w14:paraId="79D17FD1"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Kapitan</w:t>
            </w:r>
          </w:p>
        </w:tc>
        <w:tc>
          <w:tcPr>
            <w:tcW w:w="5670" w:type="dxa"/>
            <w:tcBorders>
              <w:top w:val="nil"/>
              <w:left w:val="nil"/>
              <w:bottom w:val="nil"/>
              <w:right w:val="nil"/>
            </w:tcBorders>
            <w:vAlign w:val="center"/>
            <w:hideMark/>
          </w:tcPr>
          <w:p w14:paraId="75215F8C" w14:textId="100530BE"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Cass County Commission</w:t>
            </w:r>
          </w:p>
        </w:tc>
      </w:tr>
      <w:tr w:rsidR="00940244" w:rsidRPr="00940244" w14:paraId="73AF42D0" w14:textId="77777777" w:rsidTr="00940244">
        <w:trPr>
          <w:trHeight w:val="300"/>
        </w:trPr>
        <w:tc>
          <w:tcPr>
            <w:tcW w:w="1398" w:type="dxa"/>
            <w:tcBorders>
              <w:top w:val="nil"/>
              <w:left w:val="nil"/>
              <w:bottom w:val="nil"/>
              <w:right w:val="nil"/>
            </w:tcBorders>
            <w:vAlign w:val="center"/>
            <w:hideMark/>
          </w:tcPr>
          <w:p w14:paraId="79FDA037"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Denise</w:t>
            </w:r>
          </w:p>
        </w:tc>
        <w:tc>
          <w:tcPr>
            <w:tcW w:w="1932" w:type="dxa"/>
            <w:gridSpan w:val="2"/>
            <w:tcBorders>
              <w:top w:val="nil"/>
              <w:left w:val="nil"/>
              <w:bottom w:val="nil"/>
              <w:right w:val="nil"/>
            </w:tcBorders>
            <w:vAlign w:val="center"/>
            <w:hideMark/>
          </w:tcPr>
          <w:p w14:paraId="11F85C9D"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Kolpack</w:t>
            </w:r>
          </w:p>
        </w:tc>
        <w:tc>
          <w:tcPr>
            <w:tcW w:w="5670" w:type="dxa"/>
            <w:tcBorders>
              <w:top w:val="nil"/>
              <w:left w:val="nil"/>
              <w:bottom w:val="nil"/>
              <w:right w:val="nil"/>
            </w:tcBorders>
            <w:vAlign w:val="center"/>
            <w:hideMark/>
          </w:tcPr>
          <w:p w14:paraId="0005A59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City Commission</w:t>
            </w:r>
          </w:p>
        </w:tc>
      </w:tr>
      <w:tr w:rsidR="00940244" w:rsidRPr="00940244" w14:paraId="4500B32D" w14:textId="77777777" w:rsidTr="00940244">
        <w:trPr>
          <w:trHeight w:val="300"/>
        </w:trPr>
        <w:tc>
          <w:tcPr>
            <w:tcW w:w="1398" w:type="dxa"/>
            <w:tcBorders>
              <w:top w:val="nil"/>
              <w:left w:val="nil"/>
              <w:bottom w:val="nil"/>
              <w:right w:val="nil"/>
            </w:tcBorders>
            <w:vAlign w:val="center"/>
            <w:hideMark/>
          </w:tcPr>
          <w:p w14:paraId="25A30A0B"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Stephanie</w:t>
            </w:r>
          </w:p>
        </w:tc>
        <w:tc>
          <w:tcPr>
            <w:tcW w:w="1932" w:type="dxa"/>
            <w:gridSpan w:val="2"/>
            <w:tcBorders>
              <w:top w:val="nil"/>
              <w:left w:val="nil"/>
              <w:bottom w:val="nil"/>
              <w:right w:val="nil"/>
            </w:tcBorders>
            <w:vAlign w:val="center"/>
            <w:hideMark/>
          </w:tcPr>
          <w:p w14:paraId="7AC51F9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Landstrom</w:t>
            </w:r>
          </w:p>
        </w:tc>
        <w:tc>
          <w:tcPr>
            <w:tcW w:w="5670" w:type="dxa"/>
            <w:tcBorders>
              <w:top w:val="nil"/>
              <w:left w:val="nil"/>
              <w:bottom w:val="nil"/>
              <w:right w:val="nil"/>
            </w:tcBorders>
            <w:vAlign w:val="center"/>
            <w:hideMark/>
          </w:tcPr>
          <w:p w14:paraId="7759A44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 xml:space="preserve">Horace City Council </w:t>
            </w:r>
          </w:p>
        </w:tc>
      </w:tr>
      <w:tr w:rsidR="00940244" w:rsidRPr="00940244" w14:paraId="079D01B8" w14:textId="77777777" w:rsidTr="00940244">
        <w:trPr>
          <w:trHeight w:val="300"/>
        </w:trPr>
        <w:tc>
          <w:tcPr>
            <w:tcW w:w="1398" w:type="dxa"/>
            <w:tcBorders>
              <w:top w:val="nil"/>
              <w:left w:val="nil"/>
              <w:bottom w:val="nil"/>
              <w:right w:val="nil"/>
            </w:tcBorders>
            <w:vAlign w:val="center"/>
            <w:hideMark/>
          </w:tcPr>
          <w:p w14:paraId="46E6AEC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Nicole</w:t>
            </w:r>
          </w:p>
        </w:tc>
        <w:tc>
          <w:tcPr>
            <w:tcW w:w="1932" w:type="dxa"/>
            <w:gridSpan w:val="2"/>
            <w:tcBorders>
              <w:top w:val="nil"/>
              <w:left w:val="nil"/>
              <w:bottom w:val="nil"/>
              <w:right w:val="nil"/>
            </w:tcBorders>
            <w:vAlign w:val="center"/>
            <w:hideMark/>
          </w:tcPr>
          <w:p w14:paraId="1ACBAB3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Mattson</w:t>
            </w:r>
          </w:p>
        </w:tc>
        <w:tc>
          <w:tcPr>
            <w:tcW w:w="5670" w:type="dxa"/>
            <w:tcBorders>
              <w:top w:val="nil"/>
              <w:left w:val="nil"/>
              <w:bottom w:val="nil"/>
              <w:right w:val="nil"/>
            </w:tcBorders>
            <w:vAlign w:val="center"/>
            <w:hideMark/>
          </w:tcPr>
          <w:p w14:paraId="127402D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Moorhead City Council</w:t>
            </w:r>
          </w:p>
        </w:tc>
      </w:tr>
      <w:tr w:rsidR="00940244" w:rsidRPr="00940244" w14:paraId="1AB78C5A" w14:textId="77777777" w:rsidTr="00940244">
        <w:trPr>
          <w:trHeight w:val="300"/>
        </w:trPr>
        <w:tc>
          <w:tcPr>
            <w:tcW w:w="1398" w:type="dxa"/>
            <w:tcBorders>
              <w:top w:val="nil"/>
              <w:left w:val="nil"/>
              <w:bottom w:val="nil"/>
              <w:right w:val="nil"/>
            </w:tcBorders>
            <w:vAlign w:val="center"/>
            <w:hideMark/>
          </w:tcPr>
          <w:p w14:paraId="2D5791A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Sebastian</w:t>
            </w:r>
          </w:p>
        </w:tc>
        <w:tc>
          <w:tcPr>
            <w:tcW w:w="1932" w:type="dxa"/>
            <w:gridSpan w:val="2"/>
            <w:tcBorders>
              <w:top w:val="nil"/>
              <w:left w:val="nil"/>
              <w:bottom w:val="nil"/>
              <w:right w:val="nil"/>
            </w:tcBorders>
            <w:vAlign w:val="center"/>
            <w:hideMark/>
          </w:tcPr>
          <w:p w14:paraId="137AF0FC"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McDougall</w:t>
            </w:r>
          </w:p>
        </w:tc>
        <w:tc>
          <w:tcPr>
            <w:tcW w:w="5670" w:type="dxa"/>
            <w:tcBorders>
              <w:top w:val="nil"/>
              <w:left w:val="nil"/>
              <w:bottom w:val="nil"/>
              <w:right w:val="nil"/>
            </w:tcBorders>
            <w:vAlign w:val="center"/>
            <w:hideMark/>
          </w:tcPr>
          <w:p w14:paraId="6E7BB40F"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Moorhead City Council</w:t>
            </w:r>
          </w:p>
        </w:tc>
      </w:tr>
      <w:tr w:rsidR="00940244" w:rsidRPr="00940244" w14:paraId="36137748" w14:textId="77777777" w:rsidTr="00940244">
        <w:trPr>
          <w:trHeight w:val="300"/>
        </w:trPr>
        <w:tc>
          <w:tcPr>
            <w:tcW w:w="1398" w:type="dxa"/>
            <w:tcBorders>
              <w:top w:val="nil"/>
              <w:left w:val="nil"/>
              <w:bottom w:val="nil"/>
              <w:right w:val="nil"/>
            </w:tcBorders>
            <w:vAlign w:val="center"/>
            <w:hideMark/>
          </w:tcPr>
          <w:p w14:paraId="0E901790"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Jenny</w:t>
            </w:r>
          </w:p>
        </w:tc>
        <w:tc>
          <w:tcPr>
            <w:tcW w:w="1932" w:type="dxa"/>
            <w:gridSpan w:val="2"/>
            <w:tcBorders>
              <w:top w:val="nil"/>
              <w:left w:val="nil"/>
              <w:bottom w:val="nil"/>
              <w:right w:val="nil"/>
            </w:tcBorders>
            <w:vAlign w:val="center"/>
            <w:hideMark/>
          </w:tcPr>
          <w:p w14:paraId="48E4B200"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Mongeau</w:t>
            </w:r>
          </w:p>
        </w:tc>
        <w:tc>
          <w:tcPr>
            <w:tcW w:w="5670" w:type="dxa"/>
            <w:tcBorders>
              <w:top w:val="nil"/>
              <w:left w:val="nil"/>
              <w:bottom w:val="nil"/>
              <w:right w:val="nil"/>
            </w:tcBorders>
            <w:vAlign w:val="center"/>
            <w:hideMark/>
          </w:tcPr>
          <w:p w14:paraId="088D76C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Clay Co. Commission</w:t>
            </w:r>
            <w:r w:rsidRPr="00940244">
              <w:rPr>
                <w:rFonts w:eastAsia="Times New Roman" w:cs="Times New Roman"/>
                <w:color w:val="000000"/>
                <w:sz w:val="20"/>
                <w:szCs w:val="20"/>
              </w:rPr>
              <w:t xml:space="preserve"> </w:t>
            </w:r>
            <w:r w:rsidRPr="00940244">
              <w:rPr>
                <w:rFonts w:eastAsia="Times New Roman" w:cs="Times New Roman"/>
                <w:color w:val="000000"/>
                <w:sz w:val="16"/>
                <w:szCs w:val="16"/>
              </w:rPr>
              <w:t>(Chair of meeting starting at Item 3d)</w:t>
            </w:r>
          </w:p>
        </w:tc>
      </w:tr>
      <w:tr w:rsidR="00940244" w:rsidRPr="00940244" w14:paraId="32D16D54" w14:textId="77777777" w:rsidTr="00940244">
        <w:trPr>
          <w:trHeight w:val="300"/>
        </w:trPr>
        <w:tc>
          <w:tcPr>
            <w:tcW w:w="1398" w:type="dxa"/>
            <w:tcBorders>
              <w:top w:val="nil"/>
              <w:left w:val="nil"/>
              <w:bottom w:val="nil"/>
              <w:right w:val="nil"/>
            </w:tcBorders>
            <w:vAlign w:val="center"/>
            <w:hideMark/>
          </w:tcPr>
          <w:p w14:paraId="23D3D2B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Brad</w:t>
            </w:r>
          </w:p>
        </w:tc>
        <w:tc>
          <w:tcPr>
            <w:tcW w:w="1932" w:type="dxa"/>
            <w:gridSpan w:val="2"/>
            <w:tcBorders>
              <w:top w:val="nil"/>
              <w:left w:val="nil"/>
              <w:bottom w:val="nil"/>
              <w:right w:val="nil"/>
            </w:tcBorders>
            <w:vAlign w:val="center"/>
            <w:hideMark/>
          </w:tcPr>
          <w:p w14:paraId="10474385"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Olson</w:t>
            </w:r>
          </w:p>
        </w:tc>
        <w:tc>
          <w:tcPr>
            <w:tcW w:w="5670" w:type="dxa"/>
            <w:tcBorders>
              <w:top w:val="nil"/>
              <w:left w:val="nil"/>
              <w:bottom w:val="nil"/>
              <w:right w:val="nil"/>
            </w:tcBorders>
            <w:vAlign w:val="center"/>
            <w:hideMark/>
          </w:tcPr>
          <w:p w14:paraId="18F6100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West Fargo City Commission</w:t>
            </w:r>
          </w:p>
        </w:tc>
      </w:tr>
      <w:tr w:rsidR="00940244" w:rsidRPr="00940244" w14:paraId="6C9761EF" w14:textId="77777777" w:rsidTr="00940244">
        <w:trPr>
          <w:trHeight w:val="300"/>
        </w:trPr>
        <w:tc>
          <w:tcPr>
            <w:tcW w:w="1398" w:type="dxa"/>
            <w:tcBorders>
              <w:top w:val="nil"/>
              <w:left w:val="nil"/>
              <w:bottom w:val="nil"/>
              <w:right w:val="nil"/>
            </w:tcBorders>
            <w:vAlign w:val="center"/>
            <w:hideMark/>
          </w:tcPr>
          <w:p w14:paraId="275BFD5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Dave</w:t>
            </w:r>
          </w:p>
        </w:tc>
        <w:tc>
          <w:tcPr>
            <w:tcW w:w="1932" w:type="dxa"/>
            <w:gridSpan w:val="2"/>
            <w:tcBorders>
              <w:top w:val="nil"/>
              <w:left w:val="nil"/>
              <w:bottom w:val="nil"/>
              <w:right w:val="nil"/>
            </w:tcBorders>
            <w:vAlign w:val="center"/>
            <w:hideMark/>
          </w:tcPr>
          <w:p w14:paraId="0F13CE6D"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Piepkorn</w:t>
            </w:r>
          </w:p>
        </w:tc>
        <w:tc>
          <w:tcPr>
            <w:tcW w:w="5670" w:type="dxa"/>
            <w:tcBorders>
              <w:top w:val="nil"/>
              <w:left w:val="nil"/>
              <w:bottom w:val="nil"/>
              <w:right w:val="nil"/>
            </w:tcBorders>
            <w:vAlign w:val="center"/>
            <w:hideMark/>
          </w:tcPr>
          <w:p w14:paraId="05E2E5D2"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City Commission</w:t>
            </w:r>
          </w:p>
        </w:tc>
      </w:tr>
      <w:tr w:rsidR="00940244" w:rsidRPr="00940244" w14:paraId="405A5D11" w14:textId="77777777" w:rsidTr="00940244">
        <w:trPr>
          <w:trHeight w:val="300"/>
        </w:trPr>
        <w:tc>
          <w:tcPr>
            <w:tcW w:w="1398" w:type="dxa"/>
            <w:tcBorders>
              <w:top w:val="nil"/>
              <w:left w:val="nil"/>
              <w:bottom w:val="nil"/>
              <w:right w:val="nil"/>
            </w:tcBorders>
            <w:vAlign w:val="center"/>
            <w:hideMark/>
          </w:tcPr>
          <w:p w14:paraId="0694F3F5"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Mike</w:t>
            </w:r>
          </w:p>
        </w:tc>
        <w:tc>
          <w:tcPr>
            <w:tcW w:w="1932" w:type="dxa"/>
            <w:gridSpan w:val="2"/>
            <w:tcBorders>
              <w:top w:val="nil"/>
              <w:left w:val="nil"/>
              <w:bottom w:val="nil"/>
              <w:right w:val="nil"/>
            </w:tcBorders>
            <w:vAlign w:val="center"/>
            <w:hideMark/>
          </w:tcPr>
          <w:p w14:paraId="1B5FA14C"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Reitz</w:t>
            </w:r>
          </w:p>
        </w:tc>
        <w:tc>
          <w:tcPr>
            <w:tcW w:w="5670" w:type="dxa"/>
            <w:tcBorders>
              <w:top w:val="nil"/>
              <w:left w:val="nil"/>
              <w:bottom w:val="nil"/>
              <w:right w:val="nil"/>
            </w:tcBorders>
            <w:vAlign w:val="center"/>
            <w:hideMark/>
          </w:tcPr>
          <w:p w14:paraId="3EBBA94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 xml:space="preserve">MATBUS Representative </w:t>
            </w:r>
          </w:p>
        </w:tc>
      </w:tr>
      <w:tr w:rsidR="00940244" w:rsidRPr="00940244" w14:paraId="77C42BE4" w14:textId="77777777" w:rsidTr="00940244">
        <w:trPr>
          <w:trHeight w:val="300"/>
        </w:trPr>
        <w:tc>
          <w:tcPr>
            <w:tcW w:w="1398" w:type="dxa"/>
            <w:tcBorders>
              <w:top w:val="nil"/>
              <w:left w:val="nil"/>
              <w:bottom w:val="nil"/>
              <w:right w:val="nil"/>
            </w:tcBorders>
            <w:vAlign w:val="center"/>
            <w:hideMark/>
          </w:tcPr>
          <w:p w14:paraId="65B11F34"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Dave</w:t>
            </w:r>
          </w:p>
        </w:tc>
        <w:tc>
          <w:tcPr>
            <w:tcW w:w="1932" w:type="dxa"/>
            <w:gridSpan w:val="2"/>
            <w:tcBorders>
              <w:top w:val="nil"/>
              <w:left w:val="nil"/>
              <w:bottom w:val="nil"/>
              <w:right w:val="nil"/>
            </w:tcBorders>
            <w:vAlign w:val="center"/>
            <w:hideMark/>
          </w:tcPr>
          <w:p w14:paraId="5706F969"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Steichen</w:t>
            </w:r>
          </w:p>
        </w:tc>
        <w:tc>
          <w:tcPr>
            <w:tcW w:w="5670" w:type="dxa"/>
            <w:tcBorders>
              <w:top w:val="nil"/>
              <w:left w:val="nil"/>
              <w:bottom w:val="nil"/>
              <w:right w:val="nil"/>
            </w:tcBorders>
            <w:vAlign w:val="center"/>
            <w:hideMark/>
          </w:tcPr>
          <w:p w14:paraId="419B241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Dilworth City Council</w:t>
            </w:r>
          </w:p>
        </w:tc>
      </w:tr>
      <w:tr w:rsidR="00940244" w:rsidRPr="00940244" w14:paraId="270FBE1C" w14:textId="77777777" w:rsidTr="00940244">
        <w:trPr>
          <w:trHeight w:val="300"/>
        </w:trPr>
        <w:tc>
          <w:tcPr>
            <w:tcW w:w="1398" w:type="dxa"/>
            <w:tcBorders>
              <w:top w:val="nil"/>
              <w:left w:val="nil"/>
              <w:bottom w:val="nil"/>
              <w:right w:val="nil"/>
            </w:tcBorders>
            <w:vAlign w:val="center"/>
            <w:hideMark/>
          </w:tcPr>
          <w:p w14:paraId="3BD4CA1B"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Aaron</w:t>
            </w:r>
          </w:p>
        </w:tc>
        <w:tc>
          <w:tcPr>
            <w:tcW w:w="1932" w:type="dxa"/>
            <w:gridSpan w:val="2"/>
            <w:tcBorders>
              <w:top w:val="nil"/>
              <w:left w:val="nil"/>
              <w:bottom w:val="nil"/>
              <w:right w:val="nil"/>
            </w:tcBorders>
            <w:vAlign w:val="center"/>
            <w:hideMark/>
          </w:tcPr>
          <w:p w14:paraId="6D5A4672"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Murra</w:t>
            </w:r>
          </w:p>
        </w:tc>
        <w:tc>
          <w:tcPr>
            <w:tcW w:w="5670" w:type="dxa"/>
            <w:tcBorders>
              <w:top w:val="nil"/>
              <w:left w:val="nil"/>
              <w:bottom w:val="nil"/>
              <w:right w:val="nil"/>
            </w:tcBorders>
            <w:vAlign w:val="center"/>
            <w:hideMark/>
          </w:tcPr>
          <w:p w14:paraId="3B4D7F0C"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 xml:space="preserve">NDDOT Fargo District Engineer </w:t>
            </w:r>
            <w:r w:rsidRPr="00940244">
              <w:rPr>
                <w:rFonts w:eastAsia="Times New Roman" w:cs="Times New Roman"/>
                <w:i/>
                <w:iCs/>
                <w:color w:val="000000"/>
                <w:sz w:val="24"/>
                <w:szCs w:val="24"/>
              </w:rPr>
              <w:t>(ex-officio)</w:t>
            </w:r>
          </w:p>
        </w:tc>
      </w:tr>
      <w:tr w:rsidR="00940244" w:rsidRPr="00940244" w14:paraId="3F96A396" w14:textId="77777777" w:rsidTr="00940244">
        <w:trPr>
          <w:trHeight w:val="300"/>
        </w:trPr>
        <w:tc>
          <w:tcPr>
            <w:tcW w:w="3330" w:type="dxa"/>
            <w:gridSpan w:val="3"/>
            <w:tcBorders>
              <w:top w:val="nil"/>
              <w:left w:val="nil"/>
              <w:bottom w:val="nil"/>
              <w:right w:val="nil"/>
            </w:tcBorders>
            <w:noWrap/>
            <w:vAlign w:val="center"/>
            <w:hideMark/>
          </w:tcPr>
          <w:p w14:paraId="21FD0E57" w14:textId="77777777" w:rsidR="00940244" w:rsidRPr="00940244" w:rsidRDefault="00940244" w:rsidP="00940244">
            <w:pPr>
              <w:spacing w:after="0"/>
              <w:rPr>
                <w:rFonts w:eastAsia="Times New Roman" w:cs="Times New Roman"/>
                <w:b/>
                <w:bCs/>
                <w:color w:val="000000"/>
                <w:sz w:val="24"/>
                <w:szCs w:val="24"/>
              </w:rPr>
            </w:pPr>
            <w:r w:rsidRPr="00940244">
              <w:rPr>
                <w:rFonts w:eastAsia="Times New Roman" w:cs="Times New Roman"/>
                <w:b/>
                <w:bCs/>
                <w:color w:val="000000"/>
                <w:sz w:val="24"/>
                <w:szCs w:val="24"/>
              </w:rPr>
              <w:t>Members Absent:</w:t>
            </w:r>
          </w:p>
        </w:tc>
        <w:tc>
          <w:tcPr>
            <w:tcW w:w="5670" w:type="dxa"/>
            <w:tcBorders>
              <w:top w:val="nil"/>
              <w:left w:val="nil"/>
              <w:bottom w:val="nil"/>
              <w:right w:val="nil"/>
            </w:tcBorders>
            <w:vAlign w:val="center"/>
            <w:hideMark/>
          </w:tcPr>
          <w:p w14:paraId="041BF51A" w14:textId="77777777" w:rsidR="00940244" w:rsidRPr="00940244" w:rsidRDefault="00940244" w:rsidP="00940244">
            <w:pPr>
              <w:spacing w:after="0"/>
              <w:rPr>
                <w:rFonts w:eastAsia="Times New Roman" w:cs="Times New Roman"/>
                <w:b/>
                <w:bCs/>
                <w:color w:val="000000"/>
                <w:sz w:val="24"/>
                <w:szCs w:val="24"/>
              </w:rPr>
            </w:pPr>
          </w:p>
        </w:tc>
      </w:tr>
      <w:tr w:rsidR="00940244" w:rsidRPr="00940244" w14:paraId="4CC2730B" w14:textId="77777777" w:rsidTr="00940244">
        <w:trPr>
          <w:trHeight w:val="300"/>
        </w:trPr>
        <w:tc>
          <w:tcPr>
            <w:tcW w:w="1398" w:type="dxa"/>
            <w:tcBorders>
              <w:top w:val="nil"/>
              <w:left w:val="nil"/>
              <w:bottom w:val="nil"/>
              <w:right w:val="nil"/>
            </w:tcBorders>
            <w:vAlign w:val="center"/>
            <w:hideMark/>
          </w:tcPr>
          <w:p w14:paraId="110E93B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Rory</w:t>
            </w:r>
          </w:p>
        </w:tc>
        <w:tc>
          <w:tcPr>
            <w:tcW w:w="1932" w:type="dxa"/>
            <w:gridSpan w:val="2"/>
            <w:tcBorders>
              <w:top w:val="nil"/>
              <w:left w:val="nil"/>
              <w:bottom w:val="nil"/>
              <w:right w:val="nil"/>
            </w:tcBorders>
            <w:vAlign w:val="center"/>
            <w:hideMark/>
          </w:tcPr>
          <w:p w14:paraId="7745FF10"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Jorgensen</w:t>
            </w:r>
          </w:p>
        </w:tc>
        <w:tc>
          <w:tcPr>
            <w:tcW w:w="5670" w:type="dxa"/>
            <w:tcBorders>
              <w:top w:val="nil"/>
              <w:left w:val="nil"/>
              <w:bottom w:val="nil"/>
              <w:right w:val="nil"/>
            </w:tcBorders>
            <w:vAlign w:val="center"/>
            <w:hideMark/>
          </w:tcPr>
          <w:p w14:paraId="5357075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West Fargo City Commission</w:t>
            </w:r>
          </w:p>
        </w:tc>
      </w:tr>
      <w:tr w:rsidR="00940244" w:rsidRPr="00940244" w14:paraId="621D5522" w14:textId="77777777" w:rsidTr="00940244">
        <w:trPr>
          <w:trHeight w:val="300"/>
        </w:trPr>
        <w:tc>
          <w:tcPr>
            <w:tcW w:w="1398" w:type="dxa"/>
            <w:tcBorders>
              <w:top w:val="nil"/>
              <w:left w:val="nil"/>
              <w:bottom w:val="nil"/>
              <w:right w:val="nil"/>
            </w:tcBorders>
            <w:vAlign w:val="center"/>
            <w:hideMark/>
          </w:tcPr>
          <w:p w14:paraId="5AC45B4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Art</w:t>
            </w:r>
          </w:p>
        </w:tc>
        <w:tc>
          <w:tcPr>
            <w:tcW w:w="1932" w:type="dxa"/>
            <w:gridSpan w:val="2"/>
            <w:tcBorders>
              <w:top w:val="nil"/>
              <w:left w:val="nil"/>
              <w:bottom w:val="nil"/>
              <w:right w:val="nil"/>
            </w:tcBorders>
            <w:vAlign w:val="center"/>
            <w:hideMark/>
          </w:tcPr>
          <w:p w14:paraId="39EF0E1C"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Rosenberg</w:t>
            </w:r>
          </w:p>
        </w:tc>
        <w:tc>
          <w:tcPr>
            <w:tcW w:w="5670" w:type="dxa"/>
            <w:tcBorders>
              <w:top w:val="nil"/>
              <w:left w:val="nil"/>
              <w:bottom w:val="nil"/>
              <w:right w:val="nil"/>
            </w:tcBorders>
            <w:vAlign w:val="center"/>
            <w:hideMark/>
          </w:tcPr>
          <w:p w14:paraId="22FD150D"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Planning Commission</w:t>
            </w:r>
          </w:p>
        </w:tc>
      </w:tr>
      <w:tr w:rsidR="00940244" w:rsidRPr="00940244" w14:paraId="1A9D6EF8" w14:textId="77777777" w:rsidTr="00940244">
        <w:trPr>
          <w:trHeight w:val="300"/>
        </w:trPr>
        <w:tc>
          <w:tcPr>
            <w:tcW w:w="1398" w:type="dxa"/>
            <w:tcBorders>
              <w:top w:val="nil"/>
              <w:left w:val="nil"/>
              <w:bottom w:val="nil"/>
              <w:right w:val="nil"/>
            </w:tcBorders>
            <w:vAlign w:val="center"/>
            <w:hideMark/>
          </w:tcPr>
          <w:p w14:paraId="1A57E92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Thomas</w:t>
            </w:r>
          </w:p>
        </w:tc>
        <w:tc>
          <w:tcPr>
            <w:tcW w:w="1932" w:type="dxa"/>
            <w:gridSpan w:val="2"/>
            <w:tcBorders>
              <w:top w:val="nil"/>
              <w:left w:val="nil"/>
              <w:bottom w:val="nil"/>
              <w:right w:val="nil"/>
            </w:tcBorders>
            <w:vAlign w:val="center"/>
            <w:hideMark/>
          </w:tcPr>
          <w:p w14:paraId="39980A95"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Schmidt</w:t>
            </w:r>
          </w:p>
        </w:tc>
        <w:tc>
          <w:tcPr>
            <w:tcW w:w="5670" w:type="dxa"/>
            <w:tcBorders>
              <w:top w:val="nil"/>
              <w:left w:val="nil"/>
              <w:bottom w:val="nil"/>
              <w:right w:val="nil"/>
            </w:tcBorders>
            <w:vAlign w:val="center"/>
            <w:hideMark/>
          </w:tcPr>
          <w:p w14:paraId="18DABD50"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Planning Commission</w:t>
            </w:r>
          </w:p>
        </w:tc>
      </w:tr>
      <w:tr w:rsidR="00940244" w:rsidRPr="00940244" w14:paraId="77C189E4" w14:textId="77777777" w:rsidTr="00940244">
        <w:trPr>
          <w:trHeight w:val="300"/>
        </w:trPr>
        <w:tc>
          <w:tcPr>
            <w:tcW w:w="1398" w:type="dxa"/>
            <w:tcBorders>
              <w:top w:val="nil"/>
              <w:left w:val="nil"/>
              <w:bottom w:val="nil"/>
              <w:right w:val="nil"/>
            </w:tcBorders>
            <w:vAlign w:val="center"/>
            <w:hideMark/>
          </w:tcPr>
          <w:p w14:paraId="24B6EFD2"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John</w:t>
            </w:r>
          </w:p>
        </w:tc>
        <w:tc>
          <w:tcPr>
            <w:tcW w:w="1932" w:type="dxa"/>
            <w:gridSpan w:val="2"/>
            <w:tcBorders>
              <w:top w:val="nil"/>
              <w:left w:val="nil"/>
              <w:bottom w:val="nil"/>
              <w:right w:val="nil"/>
            </w:tcBorders>
            <w:vAlign w:val="center"/>
            <w:hideMark/>
          </w:tcPr>
          <w:p w14:paraId="191B08F5"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Strand</w:t>
            </w:r>
          </w:p>
        </w:tc>
        <w:tc>
          <w:tcPr>
            <w:tcW w:w="5670" w:type="dxa"/>
            <w:tcBorders>
              <w:top w:val="nil"/>
              <w:left w:val="nil"/>
              <w:bottom w:val="nil"/>
              <w:right w:val="nil"/>
            </w:tcBorders>
            <w:vAlign w:val="center"/>
            <w:hideMark/>
          </w:tcPr>
          <w:p w14:paraId="3D33654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City Commission</w:t>
            </w:r>
          </w:p>
        </w:tc>
      </w:tr>
      <w:tr w:rsidR="00940244" w:rsidRPr="00940244" w14:paraId="7D4F3E64" w14:textId="77777777" w:rsidTr="00940244">
        <w:trPr>
          <w:trHeight w:val="300"/>
        </w:trPr>
        <w:tc>
          <w:tcPr>
            <w:tcW w:w="1398" w:type="dxa"/>
            <w:tcBorders>
              <w:top w:val="nil"/>
              <w:left w:val="nil"/>
              <w:bottom w:val="nil"/>
              <w:right w:val="nil"/>
            </w:tcBorders>
            <w:vAlign w:val="center"/>
            <w:hideMark/>
          </w:tcPr>
          <w:p w14:paraId="56D3F101"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Maranda</w:t>
            </w:r>
          </w:p>
        </w:tc>
        <w:tc>
          <w:tcPr>
            <w:tcW w:w="1932" w:type="dxa"/>
            <w:gridSpan w:val="2"/>
            <w:tcBorders>
              <w:top w:val="nil"/>
              <w:left w:val="nil"/>
              <w:bottom w:val="nil"/>
              <w:right w:val="nil"/>
            </w:tcBorders>
            <w:vAlign w:val="center"/>
            <w:hideMark/>
          </w:tcPr>
          <w:p w14:paraId="1BD192E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Tasa</w:t>
            </w:r>
          </w:p>
        </w:tc>
        <w:tc>
          <w:tcPr>
            <w:tcW w:w="5670" w:type="dxa"/>
            <w:tcBorders>
              <w:top w:val="nil"/>
              <w:left w:val="nil"/>
              <w:bottom w:val="nil"/>
              <w:right w:val="nil"/>
            </w:tcBorders>
            <w:vAlign w:val="center"/>
            <w:hideMark/>
          </w:tcPr>
          <w:p w14:paraId="51FD4BBC"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Planning Commission</w:t>
            </w:r>
          </w:p>
        </w:tc>
      </w:tr>
      <w:tr w:rsidR="00940244" w:rsidRPr="00940244" w14:paraId="7C311E0F" w14:textId="77777777" w:rsidTr="00940244">
        <w:trPr>
          <w:trHeight w:val="300"/>
        </w:trPr>
        <w:tc>
          <w:tcPr>
            <w:tcW w:w="1398" w:type="dxa"/>
            <w:tcBorders>
              <w:top w:val="nil"/>
              <w:left w:val="nil"/>
              <w:bottom w:val="nil"/>
              <w:right w:val="nil"/>
            </w:tcBorders>
            <w:vAlign w:val="center"/>
            <w:hideMark/>
          </w:tcPr>
          <w:p w14:paraId="64196D0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Michelle</w:t>
            </w:r>
          </w:p>
        </w:tc>
        <w:tc>
          <w:tcPr>
            <w:tcW w:w="1932" w:type="dxa"/>
            <w:gridSpan w:val="2"/>
            <w:tcBorders>
              <w:top w:val="nil"/>
              <w:left w:val="nil"/>
              <w:bottom w:val="nil"/>
              <w:right w:val="nil"/>
            </w:tcBorders>
            <w:vAlign w:val="center"/>
            <w:hideMark/>
          </w:tcPr>
          <w:p w14:paraId="3E787232"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Turnberg</w:t>
            </w:r>
          </w:p>
        </w:tc>
        <w:tc>
          <w:tcPr>
            <w:tcW w:w="5670" w:type="dxa"/>
            <w:tcBorders>
              <w:top w:val="nil"/>
              <w:left w:val="nil"/>
              <w:bottom w:val="nil"/>
              <w:right w:val="nil"/>
            </w:tcBorders>
            <w:vAlign w:val="center"/>
            <w:hideMark/>
          </w:tcPr>
          <w:p w14:paraId="2DC1BB09"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Fargo City Commission</w:t>
            </w:r>
          </w:p>
        </w:tc>
      </w:tr>
      <w:tr w:rsidR="00940244" w:rsidRPr="00940244" w14:paraId="54BCFDA1" w14:textId="77777777" w:rsidTr="00940244">
        <w:trPr>
          <w:trHeight w:val="300"/>
        </w:trPr>
        <w:tc>
          <w:tcPr>
            <w:tcW w:w="1398" w:type="dxa"/>
            <w:tcBorders>
              <w:top w:val="nil"/>
              <w:left w:val="nil"/>
              <w:bottom w:val="nil"/>
              <w:right w:val="nil"/>
            </w:tcBorders>
            <w:vAlign w:val="center"/>
            <w:hideMark/>
          </w:tcPr>
          <w:p w14:paraId="035B24D5"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Shiloh</w:t>
            </w:r>
          </w:p>
        </w:tc>
        <w:tc>
          <w:tcPr>
            <w:tcW w:w="1932" w:type="dxa"/>
            <w:gridSpan w:val="2"/>
            <w:tcBorders>
              <w:top w:val="nil"/>
              <w:left w:val="nil"/>
              <w:bottom w:val="nil"/>
              <w:right w:val="nil"/>
            </w:tcBorders>
            <w:vAlign w:val="center"/>
            <w:hideMark/>
          </w:tcPr>
          <w:p w14:paraId="5AA0AAC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Wahl</w:t>
            </w:r>
          </w:p>
        </w:tc>
        <w:tc>
          <w:tcPr>
            <w:tcW w:w="5670" w:type="dxa"/>
            <w:tcBorders>
              <w:top w:val="nil"/>
              <w:left w:val="nil"/>
              <w:bottom w:val="nil"/>
              <w:right w:val="nil"/>
            </w:tcBorders>
            <w:vAlign w:val="center"/>
            <w:hideMark/>
          </w:tcPr>
          <w:p w14:paraId="60C3DB32"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 xml:space="preserve">MnDOT District 4 Engineer </w:t>
            </w:r>
            <w:r w:rsidRPr="00940244">
              <w:rPr>
                <w:rFonts w:eastAsia="Times New Roman" w:cs="Times New Roman"/>
                <w:i/>
                <w:iCs/>
                <w:color w:val="000000"/>
                <w:sz w:val="24"/>
                <w:szCs w:val="24"/>
              </w:rPr>
              <w:t>(ex-officio)</w:t>
            </w:r>
          </w:p>
        </w:tc>
      </w:tr>
      <w:tr w:rsidR="00940244" w:rsidRPr="00940244" w14:paraId="683023EE" w14:textId="77777777" w:rsidTr="00940244">
        <w:trPr>
          <w:trHeight w:val="270"/>
        </w:trPr>
        <w:tc>
          <w:tcPr>
            <w:tcW w:w="3330" w:type="dxa"/>
            <w:gridSpan w:val="3"/>
            <w:tcBorders>
              <w:top w:val="nil"/>
              <w:left w:val="nil"/>
              <w:bottom w:val="nil"/>
              <w:right w:val="nil"/>
            </w:tcBorders>
            <w:noWrap/>
            <w:vAlign w:val="center"/>
            <w:hideMark/>
          </w:tcPr>
          <w:p w14:paraId="715AFBFA" w14:textId="77777777" w:rsidR="00940244" w:rsidRPr="00940244" w:rsidRDefault="00940244" w:rsidP="00940244">
            <w:pPr>
              <w:spacing w:after="0"/>
              <w:rPr>
                <w:rFonts w:eastAsia="Times New Roman" w:cs="Times New Roman"/>
                <w:b/>
                <w:bCs/>
                <w:color w:val="000000"/>
                <w:sz w:val="24"/>
                <w:szCs w:val="24"/>
              </w:rPr>
            </w:pPr>
            <w:r w:rsidRPr="00940244">
              <w:rPr>
                <w:rFonts w:eastAsia="Times New Roman" w:cs="Times New Roman"/>
                <w:b/>
                <w:bCs/>
                <w:color w:val="000000"/>
                <w:sz w:val="24"/>
                <w:szCs w:val="24"/>
              </w:rPr>
              <w:t>Others Present:</w:t>
            </w:r>
          </w:p>
        </w:tc>
        <w:tc>
          <w:tcPr>
            <w:tcW w:w="5670" w:type="dxa"/>
            <w:tcBorders>
              <w:top w:val="nil"/>
              <w:left w:val="nil"/>
              <w:bottom w:val="nil"/>
              <w:right w:val="nil"/>
            </w:tcBorders>
            <w:vAlign w:val="center"/>
            <w:hideMark/>
          </w:tcPr>
          <w:p w14:paraId="4A8194A4" w14:textId="77777777" w:rsidR="00940244" w:rsidRPr="00940244" w:rsidRDefault="00940244" w:rsidP="00940244">
            <w:pPr>
              <w:spacing w:after="0"/>
              <w:rPr>
                <w:rFonts w:eastAsia="Times New Roman" w:cs="Times New Roman"/>
                <w:b/>
                <w:bCs/>
                <w:color w:val="000000"/>
                <w:sz w:val="24"/>
                <w:szCs w:val="24"/>
              </w:rPr>
            </w:pPr>
          </w:p>
        </w:tc>
      </w:tr>
      <w:tr w:rsidR="00940244" w:rsidRPr="00940244" w14:paraId="555745A2" w14:textId="77777777" w:rsidTr="00940244">
        <w:trPr>
          <w:trHeight w:val="300"/>
        </w:trPr>
        <w:tc>
          <w:tcPr>
            <w:tcW w:w="1398" w:type="dxa"/>
            <w:tcBorders>
              <w:top w:val="nil"/>
              <w:left w:val="nil"/>
              <w:bottom w:val="nil"/>
              <w:right w:val="nil"/>
            </w:tcBorders>
            <w:vAlign w:val="center"/>
            <w:hideMark/>
          </w:tcPr>
          <w:p w14:paraId="19DF3ED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Adam</w:t>
            </w:r>
          </w:p>
        </w:tc>
        <w:tc>
          <w:tcPr>
            <w:tcW w:w="1932" w:type="dxa"/>
            <w:gridSpan w:val="2"/>
            <w:tcBorders>
              <w:top w:val="nil"/>
              <w:left w:val="nil"/>
              <w:bottom w:val="nil"/>
              <w:right w:val="nil"/>
            </w:tcBorders>
            <w:vAlign w:val="center"/>
            <w:hideMark/>
          </w:tcPr>
          <w:p w14:paraId="2479E491"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Altenburg</w:t>
            </w:r>
          </w:p>
        </w:tc>
        <w:tc>
          <w:tcPr>
            <w:tcW w:w="5670" w:type="dxa"/>
            <w:tcBorders>
              <w:top w:val="nil"/>
              <w:left w:val="nil"/>
              <w:bottom w:val="nil"/>
              <w:right w:val="nil"/>
            </w:tcBorders>
            <w:vAlign w:val="center"/>
            <w:hideMark/>
          </w:tcPr>
          <w:p w14:paraId="73426630"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2339DD50" w14:textId="77777777" w:rsidTr="00940244">
        <w:trPr>
          <w:trHeight w:val="300"/>
        </w:trPr>
        <w:tc>
          <w:tcPr>
            <w:tcW w:w="1398" w:type="dxa"/>
            <w:tcBorders>
              <w:top w:val="nil"/>
              <w:left w:val="nil"/>
              <w:bottom w:val="nil"/>
              <w:right w:val="nil"/>
            </w:tcBorders>
            <w:vAlign w:val="center"/>
            <w:hideMark/>
          </w:tcPr>
          <w:p w14:paraId="10173DFB"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Karissa</w:t>
            </w:r>
          </w:p>
        </w:tc>
        <w:tc>
          <w:tcPr>
            <w:tcW w:w="1932" w:type="dxa"/>
            <w:gridSpan w:val="2"/>
            <w:tcBorders>
              <w:top w:val="nil"/>
              <w:left w:val="nil"/>
              <w:bottom w:val="nil"/>
              <w:right w:val="nil"/>
            </w:tcBorders>
            <w:vAlign w:val="center"/>
            <w:hideMark/>
          </w:tcPr>
          <w:p w14:paraId="66B18FC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Beierle Pavek</w:t>
            </w:r>
          </w:p>
        </w:tc>
        <w:tc>
          <w:tcPr>
            <w:tcW w:w="5670" w:type="dxa"/>
            <w:tcBorders>
              <w:top w:val="nil"/>
              <w:left w:val="nil"/>
              <w:bottom w:val="nil"/>
              <w:right w:val="nil"/>
            </w:tcBorders>
            <w:vAlign w:val="center"/>
            <w:hideMark/>
          </w:tcPr>
          <w:p w14:paraId="44E513E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1BBD670F" w14:textId="77777777" w:rsidTr="00940244">
        <w:trPr>
          <w:trHeight w:val="300"/>
        </w:trPr>
        <w:tc>
          <w:tcPr>
            <w:tcW w:w="1398" w:type="dxa"/>
            <w:tcBorders>
              <w:top w:val="nil"/>
              <w:left w:val="nil"/>
              <w:bottom w:val="nil"/>
              <w:right w:val="nil"/>
            </w:tcBorders>
            <w:vAlign w:val="center"/>
            <w:hideMark/>
          </w:tcPr>
          <w:p w14:paraId="7DEC0FB7"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Dan</w:t>
            </w:r>
          </w:p>
        </w:tc>
        <w:tc>
          <w:tcPr>
            <w:tcW w:w="1932" w:type="dxa"/>
            <w:gridSpan w:val="2"/>
            <w:tcBorders>
              <w:top w:val="nil"/>
              <w:left w:val="nil"/>
              <w:bottom w:val="nil"/>
              <w:right w:val="nil"/>
            </w:tcBorders>
            <w:vAlign w:val="center"/>
            <w:hideMark/>
          </w:tcPr>
          <w:p w14:paraId="6423CE8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Farnsworth</w:t>
            </w:r>
          </w:p>
        </w:tc>
        <w:tc>
          <w:tcPr>
            <w:tcW w:w="5670" w:type="dxa"/>
            <w:tcBorders>
              <w:top w:val="nil"/>
              <w:left w:val="nil"/>
              <w:bottom w:val="nil"/>
              <w:right w:val="nil"/>
            </w:tcBorders>
            <w:vAlign w:val="center"/>
            <w:hideMark/>
          </w:tcPr>
          <w:p w14:paraId="4CB6CC0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3A39B2C7" w14:textId="77777777" w:rsidTr="00940244">
        <w:trPr>
          <w:trHeight w:val="300"/>
        </w:trPr>
        <w:tc>
          <w:tcPr>
            <w:tcW w:w="1398" w:type="dxa"/>
            <w:tcBorders>
              <w:top w:val="nil"/>
              <w:left w:val="nil"/>
              <w:bottom w:val="nil"/>
              <w:right w:val="nil"/>
            </w:tcBorders>
            <w:vAlign w:val="center"/>
            <w:hideMark/>
          </w:tcPr>
          <w:p w14:paraId="4C27675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Ben</w:t>
            </w:r>
          </w:p>
        </w:tc>
        <w:tc>
          <w:tcPr>
            <w:tcW w:w="1932" w:type="dxa"/>
            <w:gridSpan w:val="2"/>
            <w:tcBorders>
              <w:top w:val="nil"/>
              <w:left w:val="nil"/>
              <w:bottom w:val="nil"/>
              <w:right w:val="nil"/>
            </w:tcBorders>
            <w:vAlign w:val="center"/>
            <w:hideMark/>
          </w:tcPr>
          <w:p w14:paraId="1EB54E7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Griffith</w:t>
            </w:r>
          </w:p>
        </w:tc>
        <w:tc>
          <w:tcPr>
            <w:tcW w:w="5670" w:type="dxa"/>
            <w:tcBorders>
              <w:top w:val="nil"/>
              <w:left w:val="nil"/>
              <w:bottom w:val="nil"/>
              <w:right w:val="nil"/>
            </w:tcBorders>
            <w:vAlign w:val="center"/>
            <w:hideMark/>
          </w:tcPr>
          <w:p w14:paraId="2C90632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1C5E213C" w14:textId="77777777" w:rsidTr="00940244">
        <w:trPr>
          <w:trHeight w:val="300"/>
        </w:trPr>
        <w:tc>
          <w:tcPr>
            <w:tcW w:w="1398" w:type="dxa"/>
            <w:tcBorders>
              <w:top w:val="nil"/>
              <w:left w:val="nil"/>
              <w:bottom w:val="nil"/>
              <w:right w:val="nil"/>
            </w:tcBorders>
            <w:vAlign w:val="center"/>
            <w:hideMark/>
          </w:tcPr>
          <w:p w14:paraId="528C58A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Aiden</w:t>
            </w:r>
          </w:p>
        </w:tc>
        <w:tc>
          <w:tcPr>
            <w:tcW w:w="1932" w:type="dxa"/>
            <w:gridSpan w:val="2"/>
            <w:tcBorders>
              <w:top w:val="nil"/>
              <w:left w:val="nil"/>
              <w:bottom w:val="nil"/>
              <w:right w:val="nil"/>
            </w:tcBorders>
            <w:vAlign w:val="center"/>
            <w:hideMark/>
          </w:tcPr>
          <w:p w14:paraId="6D32E3A0"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Jung</w:t>
            </w:r>
          </w:p>
        </w:tc>
        <w:tc>
          <w:tcPr>
            <w:tcW w:w="5670" w:type="dxa"/>
            <w:tcBorders>
              <w:top w:val="nil"/>
              <w:left w:val="nil"/>
              <w:bottom w:val="nil"/>
              <w:right w:val="nil"/>
            </w:tcBorders>
            <w:vAlign w:val="center"/>
            <w:hideMark/>
          </w:tcPr>
          <w:p w14:paraId="545357D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6FBD8AF2" w14:textId="77777777" w:rsidTr="00940244">
        <w:trPr>
          <w:trHeight w:val="300"/>
        </w:trPr>
        <w:tc>
          <w:tcPr>
            <w:tcW w:w="1398" w:type="dxa"/>
            <w:tcBorders>
              <w:top w:val="nil"/>
              <w:left w:val="nil"/>
              <w:bottom w:val="nil"/>
              <w:right w:val="nil"/>
            </w:tcBorders>
            <w:vAlign w:val="center"/>
            <w:hideMark/>
          </w:tcPr>
          <w:p w14:paraId="622DC8DF"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Nicole</w:t>
            </w:r>
          </w:p>
        </w:tc>
        <w:tc>
          <w:tcPr>
            <w:tcW w:w="1932" w:type="dxa"/>
            <w:gridSpan w:val="2"/>
            <w:tcBorders>
              <w:top w:val="nil"/>
              <w:left w:val="nil"/>
              <w:bottom w:val="nil"/>
              <w:right w:val="nil"/>
            </w:tcBorders>
            <w:vAlign w:val="center"/>
            <w:hideMark/>
          </w:tcPr>
          <w:p w14:paraId="117FF732" w14:textId="73662591" w:rsidR="00940244" w:rsidRPr="00940244" w:rsidRDefault="00C647FE" w:rsidP="00940244">
            <w:pPr>
              <w:spacing w:after="0"/>
              <w:rPr>
                <w:rFonts w:eastAsia="Times New Roman" w:cs="Times New Roman"/>
                <w:color w:val="000000"/>
                <w:sz w:val="24"/>
                <w:szCs w:val="24"/>
              </w:rPr>
            </w:pPr>
            <w:r w:rsidRPr="00940244">
              <w:rPr>
                <w:rFonts w:eastAsia="Times New Roman" w:cs="Times New Roman"/>
                <w:color w:val="000000"/>
                <w:sz w:val="24"/>
                <w:szCs w:val="24"/>
              </w:rPr>
              <w:t>Lipinoga</w:t>
            </w:r>
          </w:p>
        </w:tc>
        <w:tc>
          <w:tcPr>
            <w:tcW w:w="5670" w:type="dxa"/>
            <w:tcBorders>
              <w:top w:val="nil"/>
              <w:left w:val="nil"/>
              <w:bottom w:val="nil"/>
              <w:right w:val="nil"/>
            </w:tcBorders>
            <w:vAlign w:val="center"/>
            <w:hideMark/>
          </w:tcPr>
          <w:p w14:paraId="753AE704"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61C69917" w14:textId="77777777" w:rsidTr="00940244">
        <w:trPr>
          <w:trHeight w:val="300"/>
        </w:trPr>
        <w:tc>
          <w:tcPr>
            <w:tcW w:w="1398" w:type="dxa"/>
            <w:tcBorders>
              <w:top w:val="nil"/>
              <w:left w:val="nil"/>
              <w:bottom w:val="nil"/>
              <w:right w:val="nil"/>
            </w:tcBorders>
            <w:vAlign w:val="center"/>
            <w:hideMark/>
          </w:tcPr>
          <w:p w14:paraId="558867E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Angela</w:t>
            </w:r>
          </w:p>
        </w:tc>
        <w:tc>
          <w:tcPr>
            <w:tcW w:w="1932" w:type="dxa"/>
            <w:gridSpan w:val="2"/>
            <w:tcBorders>
              <w:top w:val="nil"/>
              <w:left w:val="nil"/>
              <w:bottom w:val="nil"/>
              <w:right w:val="nil"/>
            </w:tcBorders>
            <w:vAlign w:val="center"/>
            <w:hideMark/>
          </w:tcPr>
          <w:p w14:paraId="6D075B8A"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Brumbaugh</w:t>
            </w:r>
          </w:p>
        </w:tc>
        <w:tc>
          <w:tcPr>
            <w:tcW w:w="5670" w:type="dxa"/>
            <w:tcBorders>
              <w:top w:val="nil"/>
              <w:left w:val="nil"/>
              <w:bottom w:val="nil"/>
              <w:right w:val="nil"/>
            </w:tcBorders>
            <w:vAlign w:val="center"/>
            <w:hideMark/>
          </w:tcPr>
          <w:p w14:paraId="4E4FADAD"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Metro COG</w:t>
            </w:r>
          </w:p>
        </w:tc>
      </w:tr>
      <w:tr w:rsidR="00940244" w:rsidRPr="00940244" w14:paraId="647274E9" w14:textId="77777777" w:rsidTr="00940244">
        <w:trPr>
          <w:trHeight w:val="300"/>
        </w:trPr>
        <w:tc>
          <w:tcPr>
            <w:tcW w:w="1398" w:type="dxa"/>
            <w:tcBorders>
              <w:top w:val="nil"/>
              <w:left w:val="nil"/>
              <w:bottom w:val="nil"/>
              <w:right w:val="nil"/>
            </w:tcBorders>
            <w:vAlign w:val="center"/>
            <w:hideMark/>
          </w:tcPr>
          <w:p w14:paraId="1AEBFFF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 xml:space="preserve">Will </w:t>
            </w:r>
          </w:p>
        </w:tc>
        <w:tc>
          <w:tcPr>
            <w:tcW w:w="1932" w:type="dxa"/>
            <w:gridSpan w:val="2"/>
            <w:tcBorders>
              <w:top w:val="nil"/>
              <w:left w:val="nil"/>
              <w:bottom w:val="nil"/>
              <w:right w:val="nil"/>
            </w:tcBorders>
            <w:vAlign w:val="center"/>
            <w:hideMark/>
          </w:tcPr>
          <w:p w14:paraId="6AC877A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Hutchings</w:t>
            </w:r>
          </w:p>
        </w:tc>
        <w:tc>
          <w:tcPr>
            <w:tcW w:w="5670" w:type="dxa"/>
            <w:tcBorders>
              <w:top w:val="nil"/>
              <w:left w:val="nil"/>
              <w:bottom w:val="nil"/>
              <w:right w:val="nil"/>
            </w:tcBorders>
            <w:vAlign w:val="center"/>
            <w:hideMark/>
          </w:tcPr>
          <w:p w14:paraId="27A44832"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NDDOT - Local Government Division</w:t>
            </w:r>
          </w:p>
        </w:tc>
      </w:tr>
      <w:tr w:rsidR="00940244" w:rsidRPr="00940244" w14:paraId="76F2B3E7" w14:textId="77777777" w:rsidTr="00940244">
        <w:trPr>
          <w:trHeight w:val="300"/>
        </w:trPr>
        <w:tc>
          <w:tcPr>
            <w:tcW w:w="1398" w:type="dxa"/>
            <w:tcBorders>
              <w:top w:val="nil"/>
              <w:left w:val="nil"/>
              <w:bottom w:val="nil"/>
              <w:right w:val="nil"/>
            </w:tcBorders>
            <w:vAlign w:val="center"/>
            <w:hideMark/>
          </w:tcPr>
          <w:p w14:paraId="15FC0B2E"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Joel</w:t>
            </w:r>
          </w:p>
        </w:tc>
        <w:tc>
          <w:tcPr>
            <w:tcW w:w="1932" w:type="dxa"/>
            <w:gridSpan w:val="2"/>
            <w:tcBorders>
              <w:top w:val="nil"/>
              <w:left w:val="nil"/>
              <w:bottom w:val="nil"/>
              <w:right w:val="nil"/>
            </w:tcBorders>
            <w:vAlign w:val="center"/>
            <w:hideMark/>
          </w:tcPr>
          <w:p w14:paraId="014592D8"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Vettel</w:t>
            </w:r>
          </w:p>
        </w:tc>
        <w:tc>
          <w:tcPr>
            <w:tcW w:w="5670" w:type="dxa"/>
            <w:tcBorders>
              <w:top w:val="nil"/>
              <w:left w:val="nil"/>
              <w:bottom w:val="nil"/>
              <w:right w:val="nil"/>
            </w:tcBorders>
            <w:vAlign w:val="center"/>
            <w:hideMark/>
          </w:tcPr>
          <w:p w14:paraId="651F259C"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Cass County Commission</w:t>
            </w:r>
          </w:p>
        </w:tc>
      </w:tr>
      <w:tr w:rsidR="00940244" w:rsidRPr="00940244" w14:paraId="26949BE4" w14:textId="77777777" w:rsidTr="00940244">
        <w:trPr>
          <w:trHeight w:val="300"/>
        </w:trPr>
        <w:tc>
          <w:tcPr>
            <w:tcW w:w="1398" w:type="dxa"/>
            <w:tcBorders>
              <w:top w:val="nil"/>
              <w:left w:val="nil"/>
              <w:bottom w:val="nil"/>
              <w:right w:val="nil"/>
            </w:tcBorders>
            <w:vAlign w:val="center"/>
            <w:hideMark/>
          </w:tcPr>
          <w:p w14:paraId="57EC8F3D"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Dan</w:t>
            </w:r>
          </w:p>
        </w:tc>
        <w:tc>
          <w:tcPr>
            <w:tcW w:w="1932" w:type="dxa"/>
            <w:gridSpan w:val="2"/>
            <w:tcBorders>
              <w:top w:val="nil"/>
              <w:left w:val="nil"/>
              <w:bottom w:val="nil"/>
              <w:right w:val="nil"/>
            </w:tcBorders>
            <w:vAlign w:val="center"/>
            <w:hideMark/>
          </w:tcPr>
          <w:p w14:paraId="29400DC6"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Bergerson</w:t>
            </w:r>
          </w:p>
        </w:tc>
        <w:tc>
          <w:tcPr>
            <w:tcW w:w="5670" w:type="dxa"/>
            <w:tcBorders>
              <w:top w:val="nil"/>
              <w:left w:val="nil"/>
              <w:bottom w:val="nil"/>
              <w:right w:val="nil"/>
            </w:tcBorders>
            <w:vAlign w:val="center"/>
            <w:hideMark/>
          </w:tcPr>
          <w:p w14:paraId="195D2D0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HDR</w:t>
            </w:r>
          </w:p>
        </w:tc>
      </w:tr>
      <w:tr w:rsidR="00940244" w:rsidRPr="00940244" w14:paraId="7B01CC8E" w14:textId="77777777" w:rsidTr="00940244">
        <w:trPr>
          <w:trHeight w:val="300"/>
        </w:trPr>
        <w:tc>
          <w:tcPr>
            <w:tcW w:w="1398" w:type="dxa"/>
            <w:tcBorders>
              <w:top w:val="nil"/>
              <w:left w:val="nil"/>
              <w:bottom w:val="nil"/>
              <w:right w:val="nil"/>
            </w:tcBorders>
            <w:vAlign w:val="center"/>
            <w:hideMark/>
          </w:tcPr>
          <w:p w14:paraId="2E2D3E77"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Luke</w:t>
            </w:r>
          </w:p>
        </w:tc>
        <w:tc>
          <w:tcPr>
            <w:tcW w:w="1932" w:type="dxa"/>
            <w:gridSpan w:val="2"/>
            <w:tcBorders>
              <w:top w:val="nil"/>
              <w:left w:val="nil"/>
              <w:bottom w:val="nil"/>
              <w:right w:val="nil"/>
            </w:tcBorders>
            <w:vAlign w:val="center"/>
            <w:hideMark/>
          </w:tcPr>
          <w:p w14:paraId="18C21D65"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Champa</w:t>
            </w:r>
          </w:p>
        </w:tc>
        <w:tc>
          <w:tcPr>
            <w:tcW w:w="5670" w:type="dxa"/>
            <w:tcBorders>
              <w:top w:val="nil"/>
              <w:left w:val="nil"/>
              <w:bottom w:val="nil"/>
              <w:right w:val="nil"/>
            </w:tcBorders>
            <w:vAlign w:val="center"/>
            <w:hideMark/>
          </w:tcPr>
          <w:p w14:paraId="69EE6E13" w14:textId="77777777" w:rsidR="00940244" w:rsidRPr="00940244" w:rsidRDefault="00940244" w:rsidP="00940244">
            <w:pPr>
              <w:spacing w:after="0"/>
              <w:rPr>
                <w:rFonts w:eastAsia="Times New Roman" w:cs="Times New Roman"/>
                <w:color w:val="000000"/>
                <w:sz w:val="24"/>
                <w:szCs w:val="24"/>
              </w:rPr>
            </w:pPr>
            <w:r w:rsidRPr="00940244">
              <w:rPr>
                <w:rFonts w:eastAsia="Times New Roman" w:cs="Times New Roman"/>
                <w:color w:val="000000"/>
                <w:sz w:val="24"/>
                <w:szCs w:val="24"/>
              </w:rPr>
              <w:t>SRF</w:t>
            </w:r>
          </w:p>
        </w:tc>
      </w:tr>
    </w:tbl>
    <w:p w14:paraId="19EB86D7" w14:textId="70796815" w:rsidR="00FF592D" w:rsidRPr="00BC3148" w:rsidRDefault="00FF592D" w:rsidP="000C5744">
      <w:pPr>
        <w:pStyle w:val="Subtitle"/>
        <w:rPr>
          <w:sz w:val="24"/>
        </w:rPr>
      </w:pPr>
    </w:p>
    <w:p w14:paraId="04B7E191" w14:textId="77777777" w:rsidR="00561870" w:rsidRPr="00BC3148" w:rsidRDefault="00743C34" w:rsidP="00823060">
      <w:pPr>
        <w:pStyle w:val="Heading1"/>
        <w:numPr>
          <w:ilvl w:val="0"/>
          <w:numId w:val="0"/>
        </w:numPr>
        <w:rPr>
          <w:sz w:val="24"/>
          <w:szCs w:val="24"/>
        </w:rPr>
      </w:pPr>
      <w:r w:rsidRPr="00BC3148">
        <w:rPr>
          <w:sz w:val="24"/>
          <w:szCs w:val="24"/>
        </w:rPr>
        <w:t>1a</w:t>
      </w:r>
      <w:r w:rsidR="00823060" w:rsidRPr="00BC3148">
        <w:rPr>
          <w:sz w:val="24"/>
          <w:szCs w:val="24"/>
        </w:rPr>
        <w:t>.</w:t>
      </w:r>
      <w:r w:rsidR="00823060" w:rsidRPr="00BC3148">
        <w:rPr>
          <w:sz w:val="24"/>
          <w:szCs w:val="24"/>
        </w:rPr>
        <w:tab/>
      </w:r>
      <w:r w:rsidR="00973D0A" w:rsidRPr="00BC3148">
        <w:rPr>
          <w:sz w:val="24"/>
          <w:szCs w:val="24"/>
        </w:rPr>
        <w:t xml:space="preserve">MEETING CALLED TO ORDER, WELCOME, AND INTRODUCTIONS, </w:t>
      </w:r>
      <w:r w:rsidR="00973D0A" w:rsidRPr="00BC3148">
        <w:rPr>
          <w:sz w:val="24"/>
          <w:szCs w:val="24"/>
          <w:u w:val="single"/>
        </w:rPr>
        <w:t>convened</w:t>
      </w:r>
    </w:p>
    <w:p w14:paraId="1D55284F" w14:textId="3030DA6A" w:rsidR="00973D0A" w:rsidRPr="00BC3148" w:rsidRDefault="00F61186" w:rsidP="00973D0A">
      <w:pPr>
        <w:pStyle w:val="BodyText2"/>
        <w:rPr>
          <w:sz w:val="24"/>
          <w:szCs w:val="24"/>
        </w:rPr>
      </w:pPr>
      <w:r w:rsidRPr="00BC3148">
        <w:rPr>
          <w:sz w:val="24"/>
          <w:szCs w:val="24"/>
        </w:rPr>
        <w:t xml:space="preserve">The meeting was called to order at </w:t>
      </w:r>
      <w:r w:rsidR="00573175">
        <w:rPr>
          <w:sz w:val="24"/>
          <w:szCs w:val="24"/>
        </w:rPr>
        <w:t>2</w:t>
      </w:r>
      <w:r w:rsidRPr="00BC3148">
        <w:rPr>
          <w:sz w:val="24"/>
          <w:szCs w:val="24"/>
        </w:rPr>
        <w:t xml:space="preserve">:00 </w:t>
      </w:r>
      <w:r w:rsidR="00A70603" w:rsidRPr="00BC3148">
        <w:rPr>
          <w:sz w:val="24"/>
          <w:szCs w:val="24"/>
        </w:rPr>
        <w:t>PM</w:t>
      </w:r>
      <w:r w:rsidRPr="00BC3148">
        <w:rPr>
          <w:sz w:val="24"/>
          <w:szCs w:val="24"/>
        </w:rPr>
        <w:t xml:space="preserve">, on </w:t>
      </w:r>
      <w:r w:rsidR="005B05F5" w:rsidRPr="00BC3148">
        <w:rPr>
          <w:sz w:val="24"/>
          <w:szCs w:val="24"/>
        </w:rPr>
        <w:t xml:space="preserve">Thursday, </w:t>
      </w:r>
      <w:r w:rsidR="00FA2199">
        <w:rPr>
          <w:sz w:val="24"/>
          <w:szCs w:val="24"/>
        </w:rPr>
        <w:t>December 18</w:t>
      </w:r>
      <w:r w:rsidR="008815D2" w:rsidRPr="00BC3148">
        <w:rPr>
          <w:sz w:val="24"/>
          <w:szCs w:val="24"/>
        </w:rPr>
        <w:t>,</w:t>
      </w:r>
      <w:r w:rsidR="00490D72" w:rsidRPr="00BC3148">
        <w:rPr>
          <w:sz w:val="24"/>
          <w:szCs w:val="24"/>
        </w:rPr>
        <w:t xml:space="preserve"> 202</w:t>
      </w:r>
      <w:r w:rsidR="00F10D74" w:rsidRPr="00BC3148">
        <w:rPr>
          <w:sz w:val="24"/>
          <w:szCs w:val="24"/>
        </w:rPr>
        <w:t>5</w:t>
      </w:r>
      <w:r w:rsidRPr="00BC3148">
        <w:rPr>
          <w:sz w:val="24"/>
          <w:szCs w:val="24"/>
        </w:rPr>
        <w:t xml:space="preserve"> by </w:t>
      </w:r>
      <w:r w:rsidR="00583B05">
        <w:rPr>
          <w:sz w:val="24"/>
          <w:szCs w:val="24"/>
        </w:rPr>
        <w:t xml:space="preserve">Vice </w:t>
      </w:r>
      <w:r w:rsidR="002033A8" w:rsidRPr="00BC3148">
        <w:rPr>
          <w:sz w:val="24"/>
          <w:szCs w:val="24"/>
        </w:rPr>
        <w:t>Chair</w:t>
      </w:r>
      <w:r w:rsidR="006F77BD" w:rsidRPr="00BC3148">
        <w:rPr>
          <w:sz w:val="24"/>
          <w:szCs w:val="24"/>
        </w:rPr>
        <w:t xml:space="preserve"> </w:t>
      </w:r>
      <w:r w:rsidR="00583B05">
        <w:rPr>
          <w:sz w:val="24"/>
          <w:szCs w:val="24"/>
        </w:rPr>
        <w:t>Olson</w:t>
      </w:r>
      <w:r w:rsidR="00490D72" w:rsidRPr="00BC3148">
        <w:rPr>
          <w:sz w:val="24"/>
          <w:szCs w:val="24"/>
        </w:rPr>
        <w:t>,</w:t>
      </w:r>
      <w:r w:rsidR="001C64C9" w:rsidRPr="00BC3148">
        <w:rPr>
          <w:sz w:val="24"/>
          <w:szCs w:val="24"/>
        </w:rPr>
        <w:t xml:space="preserve"> </w:t>
      </w:r>
      <w:r w:rsidRPr="00BC3148">
        <w:rPr>
          <w:sz w:val="24"/>
          <w:szCs w:val="24"/>
        </w:rPr>
        <w:t xml:space="preserve">noting a quorum was present. </w:t>
      </w:r>
      <w:r w:rsidR="00A870C6" w:rsidRPr="00BC3148">
        <w:rPr>
          <w:sz w:val="24"/>
          <w:szCs w:val="24"/>
        </w:rPr>
        <w:t xml:space="preserve"> </w:t>
      </w:r>
      <w:r w:rsidRPr="00BC3148">
        <w:rPr>
          <w:sz w:val="24"/>
          <w:szCs w:val="24"/>
        </w:rPr>
        <w:t>Introductions were made.</w:t>
      </w:r>
    </w:p>
    <w:p w14:paraId="66F80DC1" w14:textId="77777777" w:rsidR="00973D0A" w:rsidRPr="00BC3148" w:rsidRDefault="00743C34" w:rsidP="00823060">
      <w:pPr>
        <w:pStyle w:val="Heading2"/>
        <w:numPr>
          <w:ilvl w:val="0"/>
          <w:numId w:val="0"/>
        </w:numPr>
        <w:rPr>
          <w:sz w:val="24"/>
          <w:szCs w:val="24"/>
          <w:u w:val="single"/>
        </w:rPr>
      </w:pPr>
      <w:r w:rsidRPr="00BC3148">
        <w:rPr>
          <w:sz w:val="24"/>
          <w:szCs w:val="24"/>
        </w:rPr>
        <w:lastRenderedPageBreak/>
        <w:t>1b</w:t>
      </w:r>
      <w:r w:rsidR="00823060" w:rsidRPr="00BC3148">
        <w:rPr>
          <w:sz w:val="24"/>
          <w:szCs w:val="24"/>
        </w:rPr>
        <w:t>.</w:t>
      </w:r>
      <w:r w:rsidR="00823060" w:rsidRPr="00BC3148">
        <w:rPr>
          <w:sz w:val="24"/>
          <w:szCs w:val="24"/>
        </w:rPr>
        <w:tab/>
      </w:r>
      <w:r w:rsidR="00973D0A" w:rsidRPr="00BC3148">
        <w:rPr>
          <w:sz w:val="24"/>
          <w:szCs w:val="24"/>
        </w:rPr>
        <w:t xml:space="preserve">Approve Order and Contents of Overall Agenda, </w:t>
      </w:r>
      <w:r w:rsidR="00973D0A" w:rsidRPr="00BC3148">
        <w:rPr>
          <w:sz w:val="24"/>
          <w:szCs w:val="24"/>
          <w:u w:val="single"/>
        </w:rPr>
        <w:t>approved</w:t>
      </w:r>
    </w:p>
    <w:p w14:paraId="553481A6" w14:textId="7387317F" w:rsidR="00F61186" w:rsidRPr="00BC3148" w:rsidRDefault="00583B05" w:rsidP="00F61186">
      <w:pPr>
        <w:pStyle w:val="BodyText2"/>
        <w:rPr>
          <w:sz w:val="24"/>
          <w:szCs w:val="24"/>
        </w:rPr>
      </w:pPr>
      <w:r>
        <w:rPr>
          <w:sz w:val="24"/>
          <w:szCs w:val="24"/>
        </w:rPr>
        <w:t xml:space="preserve">Vice </w:t>
      </w:r>
      <w:r w:rsidR="002033A8" w:rsidRPr="00BC3148">
        <w:rPr>
          <w:sz w:val="24"/>
          <w:szCs w:val="24"/>
        </w:rPr>
        <w:t xml:space="preserve">Chair </w:t>
      </w:r>
      <w:r>
        <w:rPr>
          <w:sz w:val="24"/>
          <w:szCs w:val="24"/>
        </w:rPr>
        <w:t>Olson</w:t>
      </w:r>
      <w:r w:rsidR="00EE3A55" w:rsidRPr="00BC3148">
        <w:rPr>
          <w:sz w:val="24"/>
          <w:szCs w:val="24"/>
        </w:rPr>
        <w:t xml:space="preserve"> </w:t>
      </w:r>
      <w:r w:rsidR="00F61186" w:rsidRPr="00BC3148">
        <w:rPr>
          <w:sz w:val="24"/>
          <w:szCs w:val="24"/>
        </w:rPr>
        <w:t>asked for approval for the overall agenda</w:t>
      </w:r>
      <w:r w:rsidR="00FA2199">
        <w:rPr>
          <w:sz w:val="24"/>
          <w:szCs w:val="24"/>
        </w:rPr>
        <w:t>, with inclusion of the addition of 2h. Resubmittal of Cass County/Kindred TA Application.</w:t>
      </w:r>
    </w:p>
    <w:p w14:paraId="5A5EA3A8" w14:textId="43C488BB" w:rsidR="00F61186" w:rsidRPr="00BC3148" w:rsidRDefault="00F61186" w:rsidP="00F61186">
      <w:pPr>
        <w:pStyle w:val="BodyText3"/>
        <w:rPr>
          <w:sz w:val="24"/>
          <w:szCs w:val="24"/>
        </w:rPr>
      </w:pPr>
      <w:r w:rsidRPr="00BC3148">
        <w:rPr>
          <w:i/>
          <w:sz w:val="24"/>
          <w:szCs w:val="24"/>
        </w:rPr>
        <w:t>MOTION</w:t>
      </w:r>
      <w:r w:rsidR="00877430" w:rsidRPr="00BC3148">
        <w:rPr>
          <w:sz w:val="24"/>
          <w:szCs w:val="24"/>
        </w:rPr>
        <w:t xml:space="preserve">: Approve the contents of the Overall Agenda of the </w:t>
      </w:r>
      <w:r w:rsidR="00FA2199">
        <w:rPr>
          <w:sz w:val="24"/>
          <w:szCs w:val="24"/>
        </w:rPr>
        <w:t>December 18</w:t>
      </w:r>
      <w:r w:rsidR="008815D2" w:rsidRPr="00BC3148">
        <w:rPr>
          <w:sz w:val="24"/>
          <w:szCs w:val="24"/>
        </w:rPr>
        <w:t>,</w:t>
      </w:r>
      <w:r w:rsidR="00490D72" w:rsidRPr="00BC3148">
        <w:rPr>
          <w:sz w:val="24"/>
          <w:szCs w:val="24"/>
        </w:rPr>
        <w:t xml:space="preserve"> 202</w:t>
      </w:r>
      <w:r w:rsidR="00F10D74" w:rsidRPr="00BC3148">
        <w:rPr>
          <w:sz w:val="24"/>
          <w:szCs w:val="24"/>
        </w:rPr>
        <w:t>5</w:t>
      </w:r>
      <w:r w:rsidR="00877430" w:rsidRPr="00BC3148">
        <w:rPr>
          <w:sz w:val="24"/>
          <w:szCs w:val="24"/>
        </w:rPr>
        <w:t xml:space="preserve"> Policy Board Meeting</w:t>
      </w:r>
      <w:r w:rsidR="00FA2199">
        <w:rPr>
          <w:sz w:val="24"/>
          <w:szCs w:val="24"/>
        </w:rPr>
        <w:t>, including 2h. Resubmittal of Cass County/Kindred TA Application</w:t>
      </w:r>
      <w:r w:rsidR="00877430" w:rsidRPr="00BC3148">
        <w:rPr>
          <w:sz w:val="24"/>
          <w:szCs w:val="24"/>
        </w:rPr>
        <w:t>.</w:t>
      </w:r>
    </w:p>
    <w:p w14:paraId="7BB94283" w14:textId="0ABD02F0" w:rsidR="00F61186" w:rsidRPr="00BC3148" w:rsidRDefault="007C156C" w:rsidP="00F61186">
      <w:pPr>
        <w:pStyle w:val="BodyText3"/>
        <w:rPr>
          <w:sz w:val="24"/>
          <w:szCs w:val="24"/>
        </w:rPr>
      </w:pPr>
      <w:r w:rsidRPr="00BC3148">
        <w:rPr>
          <w:sz w:val="24"/>
          <w:szCs w:val="24"/>
        </w:rPr>
        <w:t>M</w:t>
      </w:r>
      <w:r w:rsidR="00FA2199">
        <w:rPr>
          <w:sz w:val="24"/>
          <w:szCs w:val="24"/>
        </w:rPr>
        <w:t>s</w:t>
      </w:r>
      <w:r w:rsidRPr="00BC3148">
        <w:rPr>
          <w:sz w:val="24"/>
          <w:szCs w:val="24"/>
        </w:rPr>
        <w:t xml:space="preserve">. </w:t>
      </w:r>
      <w:r w:rsidR="00FA2199">
        <w:rPr>
          <w:sz w:val="24"/>
          <w:szCs w:val="24"/>
        </w:rPr>
        <w:t>Kolpack</w:t>
      </w:r>
      <w:r w:rsidR="00F61186" w:rsidRPr="00BC3148">
        <w:rPr>
          <w:sz w:val="24"/>
          <w:szCs w:val="24"/>
        </w:rPr>
        <w:t xml:space="preserve"> moved, seconded by </w:t>
      </w:r>
      <w:r w:rsidR="004C4EE2" w:rsidRPr="00BC3148">
        <w:rPr>
          <w:sz w:val="24"/>
          <w:szCs w:val="24"/>
        </w:rPr>
        <w:t xml:space="preserve">Mr. </w:t>
      </w:r>
      <w:r w:rsidR="00FA2199">
        <w:rPr>
          <w:sz w:val="24"/>
          <w:szCs w:val="24"/>
        </w:rPr>
        <w:t>Steichen</w:t>
      </w:r>
    </w:p>
    <w:p w14:paraId="0D399DAB" w14:textId="77777777" w:rsidR="00877430" w:rsidRPr="00BC3148" w:rsidRDefault="00877430" w:rsidP="00F61186">
      <w:pPr>
        <w:pStyle w:val="BodyText3"/>
        <w:rPr>
          <w:sz w:val="24"/>
          <w:szCs w:val="24"/>
        </w:rPr>
      </w:pPr>
      <w:r w:rsidRPr="00BC3148">
        <w:rPr>
          <w:i/>
          <w:sz w:val="24"/>
          <w:szCs w:val="24"/>
        </w:rPr>
        <w:t xml:space="preserve">MOTION, </w:t>
      </w:r>
      <w:r w:rsidRPr="00BC3148">
        <w:rPr>
          <w:sz w:val="24"/>
          <w:szCs w:val="24"/>
        </w:rPr>
        <w:t>passed</w:t>
      </w:r>
    </w:p>
    <w:p w14:paraId="7662692F" w14:textId="77777777" w:rsidR="00F61186" w:rsidRPr="00BC3148" w:rsidRDefault="00F61186" w:rsidP="00F61186">
      <w:pPr>
        <w:pStyle w:val="BodyText3"/>
        <w:rPr>
          <w:sz w:val="24"/>
          <w:szCs w:val="24"/>
        </w:rPr>
      </w:pPr>
      <w:r w:rsidRPr="00BC3148">
        <w:rPr>
          <w:sz w:val="24"/>
          <w:szCs w:val="24"/>
        </w:rPr>
        <w:t>Motion carried unanimously.</w:t>
      </w:r>
    </w:p>
    <w:p w14:paraId="386A1587" w14:textId="77777777" w:rsidR="00973D0A" w:rsidRPr="00BC3148" w:rsidRDefault="00743C34" w:rsidP="00823060">
      <w:pPr>
        <w:pStyle w:val="Heading2"/>
        <w:numPr>
          <w:ilvl w:val="0"/>
          <w:numId w:val="0"/>
        </w:numPr>
        <w:rPr>
          <w:sz w:val="24"/>
          <w:szCs w:val="24"/>
        </w:rPr>
      </w:pPr>
      <w:r w:rsidRPr="00BC3148">
        <w:rPr>
          <w:sz w:val="24"/>
          <w:szCs w:val="24"/>
        </w:rPr>
        <w:t>1c</w:t>
      </w:r>
      <w:r w:rsidR="00823060" w:rsidRPr="00BC3148">
        <w:rPr>
          <w:sz w:val="24"/>
          <w:szCs w:val="24"/>
        </w:rPr>
        <w:t>.</w:t>
      </w:r>
      <w:r w:rsidR="00823060" w:rsidRPr="00BC3148">
        <w:rPr>
          <w:sz w:val="24"/>
          <w:szCs w:val="24"/>
        </w:rPr>
        <w:tab/>
      </w:r>
      <w:r w:rsidR="00973D0A" w:rsidRPr="00BC3148">
        <w:rPr>
          <w:sz w:val="24"/>
          <w:szCs w:val="24"/>
        </w:rPr>
        <w:t xml:space="preserve">Past Meeting Minutes, </w:t>
      </w:r>
      <w:r w:rsidR="00973D0A" w:rsidRPr="00BC3148">
        <w:rPr>
          <w:sz w:val="24"/>
          <w:szCs w:val="24"/>
          <w:u w:val="single"/>
        </w:rPr>
        <w:t>approved</w:t>
      </w:r>
    </w:p>
    <w:p w14:paraId="58C8B3C8" w14:textId="7A78B034" w:rsidR="00F61186" w:rsidRPr="00BC3148" w:rsidRDefault="00583B05" w:rsidP="00F61186">
      <w:pPr>
        <w:pStyle w:val="BodyText2"/>
        <w:rPr>
          <w:sz w:val="24"/>
          <w:szCs w:val="24"/>
        </w:rPr>
      </w:pPr>
      <w:r>
        <w:rPr>
          <w:sz w:val="24"/>
          <w:szCs w:val="24"/>
        </w:rPr>
        <w:t xml:space="preserve">Vice </w:t>
      </w:r>
      <w:r w:rsidR="00E058B9">
        <w:rPr>
          <w:sz w:val="24"/>
          <w:szCs w:val="24"/>
        </w:rPr>
        <w:t>C</w:t>
      </w:r>
      <w:r w:rsidR="002033A8" w:rsidRPr="00BC3148">
        <w:rPr>
          <w:sz w:val="24"/>
          <w:szCs w:val="24"/>
        </w:rPr>
        <w:t xml:space="preserve">hair </w:t>
      </w:r>
      <w:r>
        <w:rPr>
          <w:sz w:val="24"/>
          <w:szCs w:val="24"/>
        </w:rPr>
        <w:t>Olson</w:t>
      </w:r>
      <w:r w:rsidR="00EE3A55" w:rsidRPr="00BC3148">
        <w:rPr>
          <w:sz w:val="24"/>
          <w:szCs w:val="24"/>
        </w:rPr>
        <w:t xml:space="preserve"> </w:t>
      </w:r>
      <w:r w:rsidR="00F61186" w:rsidRPr="00BC3148">
        <w:rPr>
          <w:sz w:val="24"/>
          <w:szCs w:val="24"/>
        </w:rPr>
        <w:t xml:space="preserve">asked for approval of the Minutes of the </w:t>
      </w:r>
      <w:r w:rsidR="00FA2199">
        <w:rPr>
          <w:sz w:val="24"/>
          <w:szCs w:val="24"/>
        </w:rPr>
        <w:t>November 20</w:t>
      </w:r>
      <w:r w:rsidR="002867C8" w:rsidRPr="00BC3148">
        <w:rPr>
          <w:sz w:val="24"/>
          <w:szCs w:val="24"/>
        </w:rPr>
        <w:t xml:space="preserve">, 2025 </w:t>
      </w:r>
      <w:r w:rsidR="00F61186" w:rsidRPr="00BC3148">
        <w:rPr>
          <w:sz w:val="24"/>
          <w:szCs w:val="24"/>
        </w:rPr>
        <w:t>Meeting.</w:t>
      </w:r>
    </w:p>
    <w:p w14:paraId="26A5F465" w14:textId="3D5CAB44" w:rsidR="00F61186" w:rsidRPr="00BC3148" w:rsidRDefault="00F61186" w:rsidP="00F61186">
      <w:pPr>
        <w:pStyle w:val="BodyText3"/>
        <w:rPr>
          <w:sz w:val="24"/>
          <w:szCs w:val="24"/>
        </w:rPr>
      </w:pPr>
      <w:r w:rsidRPr="00BC3148">
        <w:rPr>
          <w:i/>
          <w:sz w:val="24"/>
          <w:szCs w:val="24"/>
        </w:rPr>
        <w:t>MOTION</w:t>
      </w:r>
      <w:r w:rsidR="00877430" w:rsidRPr="00BC3148">
        <w:rPr>
          <w:sz w:val="24"/>
          <w:szCs w:val="24"/>
        </w:rPr>
        <w:t>: Approve th</w:t>
      </w:r>
      <w:r w:rsidR="00E068C0" w:rsidRPr="00BC3148">
        <w:rPr>
          <w:sz w:val="24"/>
          <w:szCs w:val="24"/>
        </w:rPr>
        <w:t xml:space="preserve">e </w:t>
      </w:r>
      <w:r w:rsidR="00FA2199">
        <w:rPr>
          <w:sz w:val="24"/>
          <w:szCs w:val="24"/>
        </w:rPr>
        <w:t>Novembe</w:t>
      </w:r>
      <w:r w:rsidR="00E058B9">
        <w:rPr>
          <w:sz w:val="24"/>
          <w:szCs w:val="24"/>
        </w:rPr>
        <w:t xml:space="preserve">r </w:t>
      </w:r>
      <w:r w:rsidR="00FA2199">
        <w:rPr>
          <w:sz w:val="24"/>
          <w:szCs w:val="24"/>
        </w:rPr>
        <w:t>20</w:t>
      </w:r>
      <w:r w:rsidR="00E058B9">
        <w:rPr>
          <w:sz w:val="24"/>
          <w:szCs w:val="24"/>
        </w:rPr>
        <w:t>,</w:t>
      </w:r>
      <w:r w:rsidR="002867C8" w:rsidRPr="00BC3148">
        <w:rPr>
          <w:sz w:val="24"/>
          <w:szCs w:val="24"/>
        </w:rPr>
        <w:t xml:space="preserve"> 2025 </w:t>
      </w:r>
      <w:r w:rsidR="00877430" w:rsidRPr="00BC3148">
        <w:rPr>
          <w:sz w:val="24"/>
          <w:szCs w:val="24"/>
        </w:rPr>
        <w:t>Policy Board Meeting Minutes.</w:t>
      </w:r>
    </w:p>
    <w:p w14:paraId="479DA061" w14:textId="0534706C" w:rsidR="00F61186" w:rsidRPr="00BC3148" w:rsidRDefault="007C156C" w:rsidP="00F61186">
      <w:pPr>
        <w:pStyle w:val="BodyText3"/>
        <w:rPr>
          <w:sz w:val="24"/>
          <w:szCs w:val="24"/>
        </w:rPr>
      </w:pPr>
      <w:r w:rsidRPr="00BC3148">
        <w:rPr>
          <w:sz w:val="24"/>
          <w:szCs w:val="24"/>
        </w:rPr>
        <w:t>M</w:t>
      </w:r>
      <w:r w:rsidR="00244E74" w:rsidRPr="00BC3148">
        <w:rPr>
          <w:sz w:val="24"/>
          <w:szCs w:val="24"/>
        </w:rPr>
        <w:t xml:space="preserve">r. </w:t>
      </w:r>
      <w:r w:rsidR="00FA2199">
        <w:rPr>
          <w:sz w:val="24"/>
          <w:szCs w:val="24"/>
        </w:rPr>
        <w:t>Hendrickson</w:t>
      </w:r>
      <w:r w:rsidR="00F61186" w:rsidRPr="00BC3148">
        <w:rPr>
          <w:sz w:val="24"/>
          <w:szCs w:val="24"/>
        </w:rPr>
        <w:t xml:space="preserve"> moved, seconded by </w:t>
      </w:r>
      <w:r w:rsidR="00D14852" w:rsidRPr="00BC3148">
        <w:rPr>
          <w:sz w:val="24"/>
          <w:szCs w:val="24"/>
        </w:rPr>
        <w:t>M</w:t>
      </w:r>
      <w:r w:rsidR="00C11FF6" w:rsidRPr="00BC3148">
        <w:rPr>
          <w:sz w:val="24"/>
          <w:szCs w:val="24"/>
        </w:rPr>
        <w:t>r</w:t>
      </w:r>
      <w:r w:rsidR="00D14852" w:rsidRPr="00BC3148">
        <w:rPr>
          <w:sz w:val="24"/>
          <w:szCs w:val="24"/>
        </w:rPr>
        <w:t xml:space="preserve">. </w:t>
      </w:r>
      <w:r w:rsidR="00FA2199">
        <w:rPr>
          <w:sz w:val="24"/>
          <w:szCs w:val="24"/>
        </w:rPr>
        <w:t>McDougall</w:t>
      </w:r>
      <w:r w:rsidR="00877430" w:rsidRPr="00BC3148">
        <w:rPr>
          <w:sz w:val="24"/>
          <w:szCs w:val="24"/>
        </w:rPr>
        <w:t>.</w:t>
      </w:r>
      <w:r w:rsidR="00F61186" w:rsidRPr="00BC3148">
        <w:rPr>
          <w:sz w:val="24"/>
          <w:szCs w:val="24"/>
        </w:rPr>
        <w:t xml:space="preserve"> </w:t>
      </w:r>
    </w:p>
    <w:p w14:paraId="051E9357" w14:textId="77777777" w:rsidR="00877430" w:rsidRPr="00BC3148" w:rsidRDefault="00877430" w:rsidP="00F61186">
      <w:pPr>
        <w:pStyle w:val="BodyText3"/>
        <w:rPr>
          <w:sz w:val="24"/>
          <w:szCs w:val="24"/>
        </w:rPr>
      </w:pPr>
      <w:r w:rsidRPr="00BC3148">
        <w:rPr>
          <w:i/>
          <w:sz w:val="24"/>
          <w:szCs w:val="24"/>
        </w:rPr>
        <w:t>MOTION</w:t>
      </w:r>
      <w:r w:rsidRPr="00BC3148">
        <w:rPr>
          <w:sz w:val="24"/>
          <w:szCs w:val="24"/>
        </w:rPr>
        <w:t>, passed</w:t>
      </w:r>
    </w:p>
    <w:p w14:paraId="01072BE1" w14:textId="77777777" w:rsidR="00F61186" w:rsidRPr="00BC3148" w:rsidRDefault="00F61186" w:rsidP="00F61186">
      <w:pPr>
        <w:pStyle w:val="BodyText3"/>
        <w:rPr>
          <w:sz w:val="24"/>
          <w:szCs w:val="24"/>
        </w:rPr>
      </w:pPr>
      <w:r w:rsidRPr="00BC3148">
        <w:rPr>
          <w:sz w:val="24"/>
          <w:szCs w:val="24"/>
        </w:rPr>
        <w:t>Motion carried unanimously.</w:t>
      </w:r>
    </w:p>
    <w:p w14:paraId="0B2AFDDB" w14:textId="77777777" w:rsidR="00973D0A" w:rsidRPr="00BC3148" w:rsidRDefault="00743C34" w:rsidP="00823060">
      <w:pPr>
        <w:pStyle w:val="Heading2"/>
        <w:numPr>
          <w:ilvl w:val="0"/>
          <w:numId w:val="0"/>
        </w:numPr>
        <w:rPr>
          <w:sz w:val="24"/>
          <w:szCs w:val="24"/>
        </w:rPr>
      </w:pPr>
      <w:r w:rsidRPr="00BC3148">
        <w:rPr>
          <w:sz w:val="24"/>
          <w:szCs w:val="24"/>
        </w:rPr>
        <w:t>1d</w:t>
      </w:r>
      <w:r w:rsidR="00823060" w:rsidRPr="00BC3148">
        <w:rPr>
          <w:sz w:val="24"/>
          <w:szCs w:val="24"/>
        </w:rPr>
        <w:t>.</w:t>
      </w:r>
      <w:r w:rsidR="00823060" w:rsidRPr="00BC3148">
        <w:rPr>
          <w:sz w:val="24"/>
          <w:szCs w:val="24"/>
        </w:rPr>
        <w:tab/>
      </w:r>
      <w:r w:rsidR="00973D0A" w:rsidRPr="00BC3148">
        <w:rPr>
          <w:sz w:val="24"/>
          <w:szCs w:val="24"/>
        </w:rPr>
        <w:t xml:space="preserve">Monthly Bills, </w:t>
      </w:r>
      <w:r w:rsidR="00973D0A" w:rsidRPr="00BC3148">
        <w:rPr>
          <w:sz w:val="24"/>
          <w:szCs w:val="24"/>
          <w:u w:val="single"/>
        </w:rPr>
        <w:t>approved</w:t>
      </w:r>
    </w:p>
    <w:p w14:paraId="0B5966FF" w14:textId="2572B2E2" w:rsidR="00F61186" w:rsidRPr="00BC3148" w:rsidRDefault="00583B05" w:rsidP="00F61186">
      <w:pPr>
        <w:pStyle w:val="BodyText2"/>
        <w:rPr>
          <w:sz w:val="24"/>
          <w:szCs w:val="24"/>
        </w:rPr>
      </w:pPr>
      <w:r>
        <w:rPr>
          <w:sz w:val="24"/>
          <w:szCs w:val="24"/>
        </w:rPr>
        <w:t xml:space="preserve">Vice </w:t>
      </w:r>
      <w:r w:rsidR="002033A8" w:rsidRPr="00BC3148">
        <w:rPr>
          <w:sz w:val="24"/>
          <w:szCs w:val="24"/>
        </w:rPr>
        <w:t xml:space="preserve">Chair </w:t>
      </w:r>
      <w:r>
        <w:rPr>
          <w:sz w:val="24"/>
          <w:szCs w:val="24"/>
        </w:rPr>
        <w:t>Olson</w:t>
      </w:r>
      <w:r w:rsidR="00EE3A55" w:rsidRPr="00BC3148">
        <w:rPr>
          <w:sz w:val="24"/>
          <w:szCs w:val="24"/>
        </w:rPr>
        <w:t xml:space="preserve"> </w:t>
      </w:r>
      <w:r w:rsidR="00F61186" w:rsidRPr="00BC3148">
        <w:rPr>
          <w:sz w:val="24"/>
          <w:szCs w:val="24"/>
        </w:rPr>
        <w:t xml:space="preserve">asked for approval of the </w:t>
      </w:r>
      <w:r w:rsidR="00FA2199">
        <w:rPr>
          <w:sz w:val="24"/>
          <w:szCs w:val="24"/>
        </w:rPr>
        <w:t>Decembe</w:t>
      </w:r>
      <w:r w:rsidR="00514696" w:rsidRPr="00BC3148">
        <w:rPr>
          <w:sz w:val="24"/>
          <w:szCs w:val="24"/>
        </w:rPr>
        <w:t xml:space="preserve">r </w:t>
      </w:r>
      <w:r w:rsidR="005B05F5" w:rsidRPr="00BC3148">
        <w:rPr>
          <w:sz w:val="24"/>
          <w:szCs w:val="24"/>
        </w:rPr>
        <w:t>2025</w:t>
      </w:r>
      <w:r w:rsidR="006F77BD" w:rsidRPr="00BC3148">
        <w:rPr>
          <w:sz w:val="24"/>
          <w:szCs w:val="24"/>
        </w:rPr>
        <w:t xml:space="preserve"> </w:t>
      </w:r>
      <w:r w:rsidR="00002C27" w:rsidRPr="00BC3148">
        <w:rPr>
          <w:sz w:val="24"/>
          <w:szCs w:val="24"/>
        </w:rPr>
        <w:t>B</w:t>
      </w:r>
      <w:r w:rsidR="00F61186" w:rsidRPr="00BC3148">
        <w:rPr>
          <w:sz w:val="24"/>
          <w:szCs w:val="24"/>
        </w:rPr>
        <w:t xml:space="preserve">ills as listed on Attachment </w:t>
      </w:r>
      <w:r w:rsidR="00743C34" w:rsidRPr="00BC3148">
        <w:rPr>
          <w:sz w:val="24"/>
          <w:szCs w:val="24"/>
        </w:rPr>
        <w:t>1d.</w:t>
      </w:r>
    </w:p>
    <w:p w14:paraId="7FD0F899" w14:textId="5A1F4DC8" w:rsidR="00F61186" w:rsidRPr="00BC3148" w:rsidRDefault="00F61186" w:rsidP="00F61186">
      <w:pPr>
        <w:pStyle w:val="BodyText3"/>
        <w:rPr>
          <w:sz w:val="24"/>
          <w:szCs w:val="24"/>
        </w:rPr>
      </w:pPr>
      <w:r w:rsidRPr="00BC3148">
        <w:rPr>
          <w:i/>
          <w:sz w:val="24"/>
          <w:szCs w:val="24"/>
        </w:rPr>
        <w:t>MOTION</w:t>
      </w:r>
      <w:r w:rsidR="00877430" w:rsidRPr="00BC3148">
        <w:rPr>
          <w:sz w:val="24"/>
          <w:szCs w:val="24"/>
        </w:rPr>
        <w:t>:</w:t>
      </w:r>
      <w:r w:rsidR="00EB3F8F" w:rsidRPr="00BC3148">
        <w:rPr>
          <w:sz w:val="24"/>
          <w:szCs w:val="24"/>
        </w:rPr>
        <w:t xml:space="preserve"> Approve the</w:t>
      </w:r>
      <w:r w:rsidR="004D4035" w:rsidRPr="00BC3148">
        <w:rPr>
          <w:sz w:val="24"/>
          <w:szCs w:val="24"/>
        </w:rPr>
        <w:t xml:space="preserve"> </w:t>
      </w:r>
      <w:r w:rsidR="00EA72F3">
        <w:rPr>
          <w:sz w:val="24"/>
          <w:szCs w:val="24"/>
        </w:rPr>
        <w:t>Decem</w:t>
      </w:r>
      <w:r w:rsidR="00E058B9">
        <w:rPr>
          <w:sz w:val="24"/>
          <w:szCs w:val="24"/>
        </w:rPr>
        <w:t>ber</w:t>
      </w:r>
      <w:r w:rsidR="00514696" w:rsidRPr="00BC3148">
        <w:rPr>
          <w:sz w:val="24"/>
          <w:szCs w:val="24"/>
        </w:rPr>
        <w:t xml:space="preserve"> </w:t>
      </w:r>
      <w:r w:rsidR="00EB3F8F" w:rsidRPr="00BC3148">
        <w:rPr>
          <w:sz w:val="24"/>
          <w:szCs w:val="24"/>
        </w:rPr>
        <w:t>20</w:t>
      </w:r>
      <w:r w:rsidR="001D0F62" w:rsidRPr="00BC3148">
        <w:rPr>
          <w:sz w:val="24"/>
          <w:szCs w:val="24"/>
        </w:rPr>
        <w:t>2</w:t>
      </w:r>
      <w:r w:rsidR="005B05F5" w:rsidRPr="00BC3148">
        <w:rPr>
          <w:sz w:val="24"/>
          <w:szCs w:val="24"/>
        </w:rPr>
        <w:t>5</w:t>
      </w:r>
      <w:r w:rsidR="00EB3F8F" w:rsidRPr="00BC3148">
        <w:rPr>
          <w:sz w:val="24"/>
          <w:szCs w:val="24"/>
        </w:rPr>
        <w:t xml:space="preserve"> Bills List.</w:t>
      </w:r>
    </w:p>
    <w:p w14:paraId="0EDDF15F" w14:textId="3A3907AD" w:rsidR="00F61186" w:rsidRPr="00BC3148" w:rsidRDefault="00573238" w:rsidP="00F61186">
      <w:pPr>
        <w:pStyle w:val="BodyText3"/>
        <w:rPr>
          <w:sz w:val="24"/>
          <w:szCs w:val="24"/>
        </w:rPr>
      </w:pPr>
      <w:r w:rsidRPr="00BC3148">
        <w:rPr>
          <w:sz w:val="24"/>
          <w:szCs w:val="24"/>
        </w:rPr>
        <w:t xml:space="preserve">Mr. </w:t>
      </w:r>
      <w:r w:rsidR="00EA72F3">
        <w:rPr>
          <w:sz w:val="24"/>
          <w:szCs w:val="24"/>
        </w:rPr>
        <w:t>Kapitan</w:t>
      </w:r>
      <w:r w:rsidR="00F61186" w:rsidRPr="00BC3148">
        <w:rPr>
          <w:sz w:val="24"/>
          <w:szCs w:val="24"/>
        </w:rPr>
        <w:t xml:space="preserve"> moved, seconded by </w:t>
      </w:r>
      <w:r w:rsidRPr="00BC3148">
        <w:rPr>
          <w:sz w:val="24"/>
          <w:szCs w:val="24"/>
        </w:rPr>
        <w:t>M</w:t>
      </w:r>
      <w:r w:rsidR="00EA72F3">
        <w:rPr>
          <w:sz w:val="24"/>
          <w:szCs w:val="24"/>
        </w:rPr>
        <w:t>s</w:t>
      </w:r>
      <w:r w:rsidRPr="00BC3148">
        <w:rPr>
          <w:sz w:val="24"/>
          <w:szCs w:val="24"/>
        </w:rPr>
        <w:t xml:space="preserve">. </w:t>
      </w:r>
      <w:r w:rsidR="00EA72F3">
        <w:rPr>
          <w:sz w:val="24"/>
          <w:szCs w:val="24"/>
        </w:rPr>
        <w:t>Landstrom</w:t>
      </w:r>
      <w:r w:rsidR="00EB3F8F" w:rsidRPr="00BC3148">
        <w:rPr>
          <w:sz w:val="24"/>
          <w:szCs w:val="24"/>
        </w:rPr>
        <w:t>.</w:t>
      </w:r>
    </w:p>
    <w:p w14:paraId="7381750B" w14:textId="77777777" w:rsidR="00877430" w:rsidRPr="00BC3148" w:rsidRDefault="00877430" w:rsidP="00F61186">
      <w:pPr>
        <w:pStyle w:val="BodyText3"/>
        <w:rPr>
          <w:sz w:val="24"/>
          <w:szCs w:val="24"/>
        </w:rPr>
      </w:pPr>
      <w:r w:rsidRPr="00BC3148">
        <w:rPr>
          <w:i/>
          <w:sz w:val="24"/>
          <w:szCs w:val="24"/>
        </w:rPr>
        <w:t>MOTION</w:t>
      </w:r>
      <w:r w:rsidRPr="00BC3148">
        <w:rPr>
          <w:sz w:val="24"/>
          <w:szCs w:val="24"/>
        </w:rPr>
        <w:t>, passed</w:t>
      </w:r>
    </w:p>
    <w:p w14:paraId="4874154A" w14:textId="77777777" w:rsidR="00F61186" w:rsidRPr="00BC3148" w:rsidRDefault="00F61186" w:rsidP="00F61186">
      <w:pPr>
        <w:pStyle w:val="BodyText3"/>
        <w:rPr>
          <w:sz w:val="24"/>
          <w:szCs w:val="24"/>
        </w:rPr>
      </w:pPr>
      <w:r w:rsidRPr="00BC3148">
        <w:rPr>
          <w:sz w:val="24"/>
          <w:szCs w:val="24"/>
        </w:rPr>
        <w:t>Motion carried unanimously.</w:t>
      </w:r>
    </w:p>
    <w:p w14:paraId="2861A01C" w14:textId="77777777" w:rsidR="00973D0A" w:rsidRPr="00BC3148" w:rsidRDefault="00743C34" w:rsidP="00823060">
      <w:pPr>
        <w:pStyle w:val="Heading1"/>
        <w:numPr>
          <w:ilvl w:val="0"/>
          <w:numId w:val="0"/>
        </w:numPr>
        <w:rPr>
          <w:sz w:val="24"/>
          <w:szCs w:val="24"/>
        </w:rPr>
      </w:pPr>
      <w:r w:rsidRPr="00BC3148">
        <w:rPr>
          <w:sz w:val="24"/>
          <w:szCs w:val="24"/>
        </w:rPr>
        <w:t>2</w:t>
      </w:r>
      <w:r w:rsidR="00823060" w:rsidRPr="00BC3148">
        <w:rPr>
          <w:sz w:val="24"/>
          <w:szCs w:val="24"/>
        </w:rPr>
        <w:t>.</w:t>
      </w:r>
      <w:r w:rsidR="00823060" w:rsidRPr="00BC3148">
        <w:rPr>
          <w:sz w:val="24"/>
          <w:szCs w:val="24"/>
        </w:rPr>
        <w:tab/>
      </w:r>
      <w:r w:rsidR="00973D0A" w:rsidRPr="00BC3148">
        <w:rPr>
          <w:sz w:val="24"/>
          <w:szCs w:val="24"/>
        </w:rPr>
        <w:t>CONSENT AGENDA</w:t>
      </w:r>
    </w:p>
    <w:p w14:paraId="44481F0C" w14:textId="71D0174E" w:rsidR="00973D0A" w:rsidRPr="00BC3148" w:rsidRDefault="00583B05" w:rsidP="00E878AC">
      <w:pPr>
        <w:pStyle w:val="Heading2"/>
        <w:numPr>
          <w:ilvl w:val="0"/>
          <w:numId w:val="0"/>
        </w:numPr>
        <w:ind w:left="720"/>
        <w:rPr>
          <w:b w:val="0"/>
          <w:sz w:val="24"/>
          <w:szCs w:val="24"/>
        </w:rPr>
      </w:pPr>
      <w:r>
        <w:rPr>
          <w:b w:val="0"/>
          <w:sz w:val="24"/>
          <w:szCs w:val="24"/>
        </w:rPr>
        <w:t xml:space="preserve">Vice </w:t>
      </w:r>
      <w:r w:rsidR="002033A8" w:rsidRPr="00BC3148">
        <w:rPr>
          <w:b w:val="0"/>
          <w:sz w:val="24"/>
          <w:szCs w:val="24"/>
        </w:rPr>
        <w:t xml:space="preserve">Chair </w:t>
      </w:r>
      <w:r>
        <w:rPr>
          <w:b w:val="0"/>
          <w:sz w:val="24"/>
          <w:szCs w:val="24"/>
        </w:rPr>
        <w:t>Olson</w:t>
      </w:r>
      <w:r w:rsidR="00EE3A55" w:rsidRPr="00BC3148">
        <w:rPr>
          <w:b w:val="0"/>
          <w:sz w:val="24"/>
          <w:szCs w:val="24"/>
        </w:rPr>
        <w:t xml:space="preserve"> </w:t>
      </w:r>
      <w:r w:rsidR="006F77BD" w:rsidRPr="00BC3148">
        <w:rPr>
          <w:b w:val="0"/>
          <w:sz w:val="24"/>
          <w:szCs w:val="24"/>
        </w:rPr>
        <w:t>asked for approval of Item</w:t>
      </w:r>
      <w:r w:rsidR="00E068C0" w:rsidRPr="00BC3148">
        <w:rPr>
          <w:b w:val="0"/>
          <w:sz w:val="24"/>
          <w:szCs w:val="24"/>
        </w:rPr>
        <w:t>s</w:t>
      </w:r>
      <w:r w:rsidR="002D7412" w:rsidRPr="00BC3148">
        <w:rPr>
          <w:b w:val="0"/>
          <w:sz w:val="24"/>
          <w:szCs w:val="24"/>
        </w:rPr>
        <w:t xml:space="preserve"> </w:t>
      </w:r>
      <w:r w:rsidR="00E224E4" w:rsidRPr="00BC3148">
        <w:rPr>
          <w:b w:val="0"/>
          <w:sz w:val="24"/>
          <w:szCs w:val="24"/>
        </w:rPr>
        <w:t>a</w:t>
      </w:r>
      <w:r w:rsidR="008815D2" w:rsidRPr="00BC3148">
        <w:rPr>
          <w:b w:val="0"/>
          <w:sz w:val="24"/>
          <w:szCs w:val="24"/>
        </w:rPr>
        <w:t>-</w:t>
      </w:r>
      <w:r w:rsidR="00EA72F3">
        <w:rPr>
          <w:b w:val="0"/>
          <w:bCs w:val="0"/>
          <w:sz w:val="24"/>
          <w:szCs w:val="24"/>
        </w:rPr>
        <w:t>h</w:t>
      </w:r>
      <w:r w:rsidR="00EE3A55" w:rsidRPr="00BC3148">
        <w:rPr>
          <w:b w:val="0"/>
          <w:sz w:val="24"/>
          <w:szCs w:val="24"/>
        </w:rPr>
        <w:t xml:space="preserve"> </w:t>
      </w:r>
      <w:r w:rsidR="002D7412" w:rsidRPr="00BC3148">
        <w:rPr>
          <w:b w:val="0"/>
          <w:sz w:val="24"/>
          <w:szCs w:val="24"/>
        </w:rPr>
        <w:t>on the Consent Agenda</w:t>
      </w:r>
      <w:r w:rsidR="002224A0">
        <w:rPr>
          <w:b w:val="0"/>
          <w:sz w:val="24"/>
          <w:szCs w:val="24"/>
        </w:rPr>
        <w:t>:</w:t>
      </w:r>
    </w:p>
    <w:p w14:paraId="0091B2DD" w14:textId="77777777" w:rsidR="002224A0" w:rsidRPr="002224A0" w:rsidRDefault="002224A0" w:rsidP="002224A0">
      <w:pPr>
        <w:pStyle w:val="Heading3"/>
        <w:numPr>
          <w:ilvl w:val="0"/>
          <w:numId w:val="15"/>
        </w:numPr>
        <w:rPr>
          <w:sz w:val="24"/>
          <w:szCs w:val="24"/>
        </w:rPr>
      </w:pPr>
      <w:r w:rsidRPr="002224A0">
        <w:rPr>
          <w:sz w:val="24"/>
          <w:szCs w:val="24"/>
        </w:rPr>
        <w:t>November 2025 End-of-Month Report</w:t>
      </w:r>
    </w:p>
    <w:p w14:paraId="70877E3B" w14:textId="77777777" w:rsidR="002224A0" w:rsidRPr="002224A0" w:rsidRDefault="002224A0" w:rsidP="002224A0">
      <w:pPr>
        <w:pStyle w:val="Heading3"/>
        <w:numPr>
          <w:ilvl w:val="0"/>
          <w:numId w:val="15"/>
        </w:numPr>
        <w:rPr>
          <w:sz w:val="24"/>
          <w:szCs w:val="24"/>
        </w:rPr>
      </w:pPr>
      <w:r w:rsidRPr="002224A0">
        <w:rPr>
          <w:sz w:val="24"/>
          <w:szCs w:val="24"/>
        </w:rPr>
        <w:t>2026-2029 TIP Administrative Modifications #1 and #2</w:t>
      </w:r>
    </w:p>
    <w:p w14:paraId="1902953F" w14:textId="77777777" w:rsidR="002224A0" w:rsidRPr="002224A0" w:rsidRDefault="002224A0" w:rsidP="002224A0">
      <w:pPr>
        <w:pStyle w:val="Heading3"/>
        <w:numPr>
          <w:ilvl w:val="0"/>
          <w:numId w:val="15"/>
        </w:numPr>
        <w:rPr>
          <w:sz w:val="24"/>
          <w:szCs w:val="24"/>
        </w:rPr>
      </w:pPr>
      <w:r w:rsidRPr="002224A0">
        <w:rPr>
          <w:sz w:val="24"/>
          <w:szCs w:val="24"/>
        </w:rPr>
        <w:t>ND Highway Safety Improvement Program (HSIP) Applications</w:t>
      </w:r>
    </w:p>
    <w:p w14:paraId="132461FD" w14:textId="77777777" w:rsidR="002224A0" w:rsidRPr="002224A0" w:rsidRDefault="002224A0" w:rsidP="002224A0">
      <w:pPr>
        <w:pStyle w:val="Heading3"/>
        <w:numPr>
          <w:ilvl w:val="0"/>
          <w:numId w:val="15"/>
        </w:numPr>
        <w:rPr>
          <w:sz w:val="24"/>
          <w:szCs w:val="24"/>
        </w:rPr>
      </w:pPr>
      <w:r w:rsidRPr="002224A0">
        <w:rPr>
          <w:sz w:val="24"/>
          <w:szCs w:val="24"/>
        </w:rPr>
        <w:t>ND Urban Regional Highway System (RHS) Applications</w:t>
      </w:r>
    </w:p>
    <w:p w14:paraId="75CFE10D" w14:textId="77777777" w:rsidR="002224A0" w:rsidRPr="002224A0" w:rsidRDefault="002224A0" w:rsidP="002224A0">
      <w:pPr>
        <w:pStyle w:val="Heading3"/>
        <w:numPr>
          <w:ilvl w:val="0"/>
          <w:numId w:val="15"/>
        </w:numPr>
        <w:rPr>
          <w:sz w:val="24"/>
          <w:szCs w:val="24"/>
        </w:rPr>
      </w:pPr>
      <w:r w:rsidRPr="002224A0">
        <w:rPr>
          <w:sz w:val="24"/>
          <w:szCs w:val="24"/>
        </w:rPr>
        <w:t>Railway-Highway Crossings (Section 130) Program Projects</w:t>
      </w:r>
    </w:p>
    <w:p w14:paraId="42F9AE20" w14:textId="77777777" w:rsidR="002224A0" w:rsidRPr="002224A0" w:rsidRDefault="002224A0" w:rsidP="002224A0">
      <w:pPr>
        <w:pStyle w:val="Heading3"/>
        <w:numPr>
          <w:ilvl w:val="0"/>
          <w:numId w:val="15"/>
        </w:numPr>
        <w:rPr>
          <w:sz w:val="24"/>
          <w:szCs w:val="24"/>
        </w:rPr>
      </w:pPr>
      <w:r w:rsidRPr="002224A0">
        <w:rPr>
          <w:sz w:val="24"/>
          <w:szCs w:val="24"/>
        </w:rPr>
        <w:t>Metro COG Paid Holidays</w:t>
      </w:r>
    </w:p>
    <w:p w14:paraId="7F99EBF2" w14:textId="77777777" w:rsidR="002224A0" w:rsidRPr="002224A0" w:rsidRDefault="002224A0" w:rsidP="002224A0">
      <w:pPr>
        <w:pStyle w:val="Heading3"/>
        <w:numPr>
          <w:ilvl w:val="0"/>
          <w:numId w:val="15"/>
        </w:numPr>
        <w:rPr>
          <w:sz w:val="24"/>
          <w:szCs w:val="24"/>
        </w:rPr>
      </w:pPr>
      <w:r w:rsidRPr="002224A0">
        <w:rPr>
          <w:sz w:val="24"/>
          <w:szCs w:val="24"/>
        </w:rPr>
        <w:t>2026 Employee Salary Adjustment</w:t>
      </w:r>
    </w:p>
    <w:p w14:paraId="4EFD9973" w14:textId="77777777" w:rsidR="002224A0" w:rsidRPr="002224A0" w:rsidRDefault="002224A0" w:rsidP="002224A0">
      <w:pPr>
        <w:pStyle w:val="Heading3"/>
        <w:numPr>
          <w:ilvl w:val="0"/>
          <w:numId w:val="15"/>
        </w:numPr>
        <w:rPr>
          <w:sz w:val="24"/>
          <w:szCs w:val="24"/>
        </w:rPr>
      </w:pPr>
      <w:r w:rsidRPr="002224A0">
        <w:rPr>
          <w:sz w:val="24"/>
          <w:szCs w:val="24"/>
        </w:rPr>
        <w:t>Resubmittal of Cass County/Kindred TA Application</w:t>
      </w:r>
    </w:p>
    <w:p w14:paraId="3823E750" w14:textId="77777777" w:rsidR="0092146D" w:rsidRPr="00BC3148" w:rsidRDefault="0092146D" w:rsidP="00573238">
      <w:pPr>
        <w:pStyle w:val="BodyText4"/>
        <w:rPr>
          <w:sz w:val="24"/>
          <w:szCs w:val="24"/>
        </w:rPr>
      </w:pPr>
    </w:p>
    <w:p w14:paraId="546DB0F8" w14:textId="61418980" w:rsidR="008C0015" w:rsidRPr="00BC3148" w:rsidRDefault="008C0015" w:rsidP="002D7412">
      <w:pPr>
        <w:pStyle w:val="BodyText3"/>
        <w:rPr>
          <w:sz w:val="24"/>
          <w:szCs w:val="24"/>
        </w:rPr>
      </w:pPr>
      <w:r w:rsidRPr="00BC3148">
        <w:rPr>
          <w:i/>
          <w:sz w:val="24"/>
          <w:szCs w:val="24"/>
        </w:rPr>
        <w:t>MOTION</w:t>
      </w:r>
      <w:r w:rsidR="006F77BD" w:rsidRPr="00BC3148">
        <w:rPr>
          <w:sz w:val="24"/>
          <w:szCs w:val="24"/>
        </w:rPr>
        <w:t xml:space="preserve">: Approve </w:t>
      </w:r>
      <w:r w:rsidR="00E068C0" w:rsidRPr="00BC3148">
        <w:rPr>
          <w:sz w:val="24"/>
          <w:szCs w:val="24"/>
        </w:rPr>
        <w:t>I</w:t>
      </w:r>
      <w:r w:rsidR="006F77BD" w:rsidRPr="00BC3148">
        <w:rPr>
          <w:sz w:val="24"/>
          <w:szCs w:val="24"/>
        </w:rPr>
        <w:t>tem</w:t>
      </w:r>
      <w:r w:rsidR="00E068C0" w:rsidRPr="00BC3148">
        <w:rPr>
          <w:sz w:val="24"/>
          <w:szCs w:val="24"/>
        </w:rPr>
        <w:t>s</w:t>
      </w:r>
      <w:r w:rsidR="00D6254C" w:rsidRPr="00BC3148">
        <w:rPr>
          <w:sz w:val="24"/>
          <w:szCs w:val="24"/>
        </w:rPr>
        <w:t xml:space="preserve"> </w:t>
      </w:r>
      <w:r w:rsidR="002B07D4" w:rsidRPr="00BC3148">
        <w:rPr>
          <w:sz w:val="24"/>
          <w:szCs w:val="24"/>
        </w:rPr>
        <w:t>a-</w:t>
      </w:r>
      <w:r w:rsidR="00D05DD1">
        <w:rPr>
          <w:sz w:val="24"/>
          <w:szCs w:val="24"/>
        </w:rPr>
        <w:t>e</w:t>
      </w:r>
      <w:r w:rsidR="00EE3A55" w:rsidRPr="00BC3148">
        <w:rPr>
          <w:sz w:val="24"/>
          <w:szCs w:val="24"/>
        </w:rPr>
        <w:t xml:space="preserve"> </w:t>
      </w:r>
      <w:r w:rsidR="00D6254C" w:rsidRPr="00BC3148">
        <w:rPr>
          <w:sz w:val="24"/>
          <w:szCs w:val="24"/>
        </w:rPr>
        <w:t>on the Consent Agenda.</w:t>
      </w:r>
    </w:p>
    <w:p w14:paraId="0F2AE9D2" w14:textId="233F7EE9" w:rsidR="008C0015" w:rsidRPr="00BC3148" w:rsidRDefault="00D14852" w:rsidP="002D7412">
      <w:pPr>
        <w:pStyle w:val="BodyText3"/>
        <w:rPr>
          <w:sz w:val="24"/>
          <w:szCs w:val="24"/>
        </w:rPr>
      </w:pPr>
      <w:r w:rsidRPr="00BC3148">
        <w:rPr>
          <w:sz w:val="24"/>
          <w:szCs w:val="24"/>
        </w:rPr>
        <w:t>M</w:t>
      </w:r>
      <w:r w:rsidR="002224A0">
        <w:rPr>
          <w:sz w:val="24"/>
          <w:szCs w:val="24"/>
        </w:rPr>
        <w:t>s.</w:t>
      </w:r>
      <w:r w:rsidR="00244E74" w:rsidRPr="00BC3148">
        <w:rPr>
          <w:sz w:val="24"/>
          <w:szCs w:val="24"/>
        </w:rPr>
        <w:t xml:space="preserve"> </w:t>
      </w:r>
      <w:r w:rsidR="002224A0">
        <w:rPr>
          <w:sz w:val="24"/>
          <w:szCs w:val="24"/>
        </w:rPr>
        <w:t>Mattson</w:t>
      </w:r>
      <w:r w:rsidR="008C0015" w:rsidRPr="00BC3148">
        <w:rPr>
          <w:sz w:val="24"/>
          <w:szCs w:val="24"/>
        </w:rPr>
        <w:t xml:space="preserve"> moved, seconded by </w:t>
      </w:r>
      <w:r w:rsidR="00573238" w:rsidRPr="00BC3148">
        <w:rPr>
          <w:sz w:val="24"/>
          <w:szCs w:val="24"/>
        </w:rPr>
        <w:t>M</w:t>
      </w:r>
      <w:r w:rsidR="002224A0">
        <w:rPr>
          <w:sz w:val="24"/>
          <w:szCs w:val="24"/>
        </w:rPr>
        <w:t>s</w:t>
      </w:r>
      <w:r w:rsidR="00573238" w:rsidRPr="00BC3148">
        <w:rPr>
          <w:sz w:val="24"/>
          <w:szCs w:val="24"/>
        </w:rPr>
        <w:t xml:space="preserve">. </w:t>
      </w:r>
      <w:r w:rsidR="002224A0">
        <w:rPr>
          <w:sz w:val="24"/>
          <w:szCs w:val="24"/>
        </w:rPr>
        <w:t>Kolpack</w:t>
      </w:r>
      <w:r w:rsidR="00D6254C" w:rsidRPr="00BC3148">
        <w:rPr>
          <w:sz w:val="24"/>
          <w:szCs w:val="24"/>
        </w:rPr>
        <w:t>.</w:t>
      </w:r>
      <w:r w:rsidR="008C0015" w:rsidRPr="00BC3148">
        <w:rPr>
          <w:sz w:val="24"/>
          <w:szCs w:val="24"/>
        </w:rPr>
        <w:t xml:space="preserve"> </w:t>
      </w:r>
    </w:p>
    <w:p w14:paraId="7C58DAF4" w14:textId="77777777" w:rsidR="00D6254C" w:rsidRPr="00BC3148" w:rsidRDefault="00D6254C" w:rsidP="002D7412">
      <w:pPr>
        <w:pStyle w:val="BodyText3"/>
        <w:rPr>
          <w:sz w:val="24"/>
          <w:szCs w:val="24"/>
        </w:rPr>
      </w:pPr>
      <w:r w:rsidRPr="00BC3148">
        <w:rPr>
          <w:i/>
          <w:sz w:val="24"/>
          <w:szCs w:val="24"/>
        </w:rPr>
        <w:t>MOTION</w:t>
      </w:r>
      <w:r w:rsidRPr="00BC3148">
        <w:rPr>
          <w:sz w:val="24"/>
          <w:szCs w:val="24"/>
        </w:rPr>
        <w:t>, passed</w:t>
      </w:r>
    </w:p>
    <w:p w14:paraId="77D4AF49" w14:textId="77777777" w:rsidR="00422D3D" w:rsidRPr="00BC3148" w:rsidRDefault="00422D3D" w:rsidP="002D7412">
      <w:pPr>
        <w:pStyle w:val="BodyText3"/>
        <w:rPr>
          <w:sz w:val="24"/>
          <w:szCs w:val="24"/>
        </w:rPr>
      </w:pPr>
      <w:r w:rsidRPr="00BC3148">
        <w:rPr>
          <w:sz w:val="24"/>
          <w:szCs w:val="24"/>
        </w:rPr>
        <w:t>Motion carried unanimously.</w:t>
      </w:r>
    </w:p>
    <w:p w14:paraId="35556C0C" w14:textId="77777777" w:rsidR="00973D0A" w:rsidRPr="00BC3148" w:rsidRDefault="00743C34" w:rsidP="00F9380B">
      <w:pPr>
        <w:pStyle w:val="Heading1"/>
        <w:numPr>
          <w:ilvl w:val="0"/>
          <w:numId w:val="0"/>
        </w:numPr>
        <w:spacing w:before="0"/>
        <w:rPr>
          <w:sz w:val="24"/>
          <w:szCs w:val="24"/>
        </w:rPr>
      </w:pPr>
      <w:r w:rsidRPr="00BC3148">
        <w:rPr>
          <w:sz w:val="24"/>
          <w:szCs w:val="24"/>
        </w:rPr>
        <w:lastRenderedPageBreak/>
        <w:t>3.</w:t>
      </w:r>
      <w:r w:rsidRPr="00BC3148">
        <w:rPr>
          <w:sz w:val="24"/>
          <w:szCs w:val="24"/>
        </w:rPr>
        <w:tab/>
      </w:r>
      <w:r w:rsidR="00973D0A" w:rsidRPr="00BC3148">
        <w:rPr>
          <w:sz w:val="24"/>
          <w:szCs w:val="24"/>
        </w:rPr>
        <w:t>REGULAR AGENDA</w:t>
      </w:r>
    </w:p>
    <w:p w14:paraId="30D5F249" w14:textId="77777777" w:rsidR="00F9380B" w:rsidRPr="00BC3148" w:rsidRDefault="00F9380B" w:rsidP="00F9380B">
      <w:pPr>
        <w:pStyle w:val="Heading1"/>
        <w:numPr>
          <w:ilvl w:val="0"/>
          <w:numId w:val="0"/>
        </w:numPr>
        <w:spacing w:before="0"/>
        <w:rPr>
          <w:sz w:val="24"/>
          <w:szCs w:val="24"/>
        </w:rPr>
      </w:pPr>
    </w:p>
    <w:p w14:paraId="291ECAD3" w14:textId="77777777" w:rsidR="002D7412" w:rsidRPr="00BC3148" w:rsidRDefault="00743C34" w:rsidP="00743C34">
      <w:pPr>
        <w:pStyle w:val="Heading2"/>
        <w:numPr>
          <w:ilvl w:val="0"/>
          <w:numId w:val="0"/>
        </w:numPr>
        <w:rPr>
          <w:sz w:val="24"/>
          <w:szCs w:val="24"/>
        </w:rPr>
      </w:pPr>
      <w:r w:rsidRPr="00BC3148">
        <w:rPr>
          <w:sz w:val="24"/>
          <w:szCs w:val="24"/>
        </w:rPr>
        <w:t>3a.</w:t>
      </w:r>
      <w:r w:rsidRPr="00BC3148">
        <w:rPr>
          <w:sz w:val="24"/>
          <w:szCs w:val="24"/>
        </w:rPr>
        <w:tab/>
      </w:r>
      <w:r w:rsidR="006F77BD" w:rsidRPr="00BC3148">
        <w:rPr>
          <w:sz w:val="24"/>
          <w:szCs w:val="24"/>
        </w:rPr>
        <w:t>Public Comment Opportunity</w:t>
      </w:r>
    </w:p>
    <w:p w14:paraId="1D57B88D" w14:textId="77777777" w:rsidR="00422D3D" w:rsidRPr="00BC3148" w:rsidRDefault="00FD1468" w:rsidP="0058570D">
      <w:pPr>
        <w:pStyle w:val="BodyText2"/>
        <w:rPr>
          <w:sz w:val="24"/>
          <w:szCs w:val="24"/>
        </w:rPr>
      </w:pPr>
      <w:r w:rsidRPr="00BC3148">
        <w:rPr>
          <w:sz w:val="24"/>
          <w:szCs w:val="24"/>
        </w:rPr>
        <w:t>No public comments were made or received.</w:t>
      </w:r>
    </w:p>
    <w:p w14:paraId="494FC008" w14:textId="696B0F01" w:rsidR="002D7412" w:rsidRPr="00BC3148" w:rsidRDefault="00743C34" w:rsidP="007E0564">
      <w:pPr>
        <w:pStyle w:val="Heading2"/>
        <w:numPr>
          <w:ilvl w:val="0"/>
          <w:numId w:val="0"/>
        </w:numPr>
        <w:spacing w:after="240"/>
        <w:rPr>
          <w:sz w:val="24"/>
          <w:szCs w:val="24"/>
        </w:rPr>
      </w:pPr>
      <w:r w:rsidRPr="00BC3148">
        <w:rPr>
          <w:sz w:val="24"/>
          <w:szCs w:val="24"/>
        </w:rPr>
        <w:t>3b.</w:t>
      </w:r>
      <w:r w:rsidRPr="00BC3148">
        <w:rPr>
          <w:sz w:val="24"/>
          <w:szCs w:val="24"/>
        </w:rPr>
        <w:tab/>
      </w:r>
      <w:bookmarkStart w:id="0" w:name="_Hlk203657782"/>
      <w:r w:rsidR="002224A0">
        <w:rPr>
          <w:sz w:val="24"/>
          <w:szCs w:val="24"/>
        </w:rPr>
        <w:t>2026 Employment and Household Data Purchase</w:t>
      </w:r>
    </w:p>
    <w:p w14:paraId="41B615B4" w14:textId="68957CC4" w:rsidR="00D84FD1" w:rsidRPr="00D84FD1" w:rsidRDefault="00D84FD1" w:rsidP="00D84FD1">
      <w:pPr>
        <w:autoSpaceDE w:val="0"/>
        <w:autoSpaceDN w:val="0"/>
        <w:adjustRightInd w:val="0"/>
        <w:spacing w:after="0" w:line="276" w:lineRule="auto"/>
        <w:ind w:left="720"/>
        <w:rPr>
          <w:iCs/>
          <w:sz w:val="24"/>
          <w:szCs w:val="24"/>
        </w:rPr>
      </w:pPr>
      <w:r w:rsidRPr="00D84FD1">
        <w:rPr>
          <w:iCs/>
          <w:sz w:val="24"/>
          <w:szCs w:val="24"/>
        </w:rPr>
        <w:t xml:space="preserve">Mr. Jung </w:t>
      </w:r>
      <w:r>
        <w:rPr>
          <w:iCs/>
          <w:sz w:val="24"/>
          <w:szCs w:val="24"/>
        </w:rPr>
        <w:t>stated</w:t>
      </w:r>
      <w:r w:rsidRPr="00D84FD1">
        <w:rPr>
          <w:iCs/>
          <w:sz w:val="24"/>
          <w:szCs w:val="24"/>
        </w:rPr>
        <w:t xml:space="preserve"> two vendors were contacted and provided the same specifications sheets outlining the data needs for acquiring regional household and employment datasets: Data-Axle and Claritas.</w:t>
      </w:r>
    </w:p>
    <w:p w14:paraId="016B6972" w14:textId="77777777" w:rsidR="00D84FD1" w:rsidRPr="00D84FD1" w:rsidRDefault="00D84FD1" w:rsidP="00D84FD1">
      <w:pPr>
        <w:autoSpaceDE w:val="0"/>
        <w:autoSpaceDN w:val="0"/>
        <w:adjustRightInd w:val="0"/>
        <w:spacing w:after="0" w:line="276" w:lineRule="auto"/>
        <w:ind w:left="720"/>
        <w:rPr>
          <w:iCs/>
          <w:sz w:val="24"/>
          <w:szCs w:val="24"/>
        </w:rPr>
      </w:pPr>
    </w:p>
    <w:p w14:paraId="10B8DFBB" w14:textId="77777777" w:rsidR="00D84FD1" w:rsidRPr="00D84FD1" w:rsidRDefault="00D84FD1" w:rsidP="00D84FD1">
      <w:pPr>
        <w:autoSpaceDE w:val="0"/>
        <w:autoSpaceDN w:val="0"/>
        <w:adjustRightInd w:val="0"/>
        <w:spacing w:after="0" w:line="276" w:lineRule="auto"/>
        <w:ind w:left="720"/>
        <w:rPr>
          <w:iCs/>
          <w:sz w:val="24"/>
          <w:szCs w:val="24"/>
        </w:rPr>
      </w:pPr>
      <w:r w:rsidRPr="00D84FD1">
        <w:rPr>
          <w:iCs/>
          <w:sz w:val="24"/>
          <w:szCs w:val="24"/>
        </w:rPr>
        <w:t xml:space="preserve">After reviewing both proposals, it was determined that Data-Axle can provide the required datasets and is within the programmed budgeted amount for 2026.  The total cost is $7,492.24. </w:t>
      </w:r>
    </w:p>
    <w:p w14:paraId="4D83F296" w14:textId="0E2522D6" w:rsidR="001E2BA7" w:rsidRDefault="00D84FD1" w:rsidP="00D84FD1">
      <w:pPr>
        <w:pStyle w:val="Heading2"/>
        <w:numPr>
          <w:ilvl w:val="0"/>
          <w:numId w:val="0"/>
        </w:numPr>
        <w:ind w:left="720"/>
        <w:rPr>
          <w:b w:val="0"/>
          <w:bCs w:val="0"/>
          <w:sz w:val="24"/>
          <w:szCs w:val="24"/>
        </w:rPr>
      </w:pPr>
      <w:r>
        <w:rPr>
          <w:b w:val="0"/>
          <w:bCs w:val="0"/>
          <w:sz w:val="24"/>
          <w:szCs w:val="24"/>
        </w:rPr>
        <w:t xml:space="preserve"> </w:t>
      </w:r>
    </w:p>
    <w:p w14:paraId="2FB48F91" w14:textId="60A36E24" w:rsidR="00D84FD1" w:rsidRPr="00D84FD1" w:rsidRDefault="00E57E50" w:rsidP="00D84FD1">
      <w:pPr>
        <w:pStyle w:val="BodyText3"/>
        <w:ind w:left="1620"/>
        <w:rPr>
          <w:bCs/>
          <w:sz w:val="24"/>
          <w:szCs w:val="24"/>
        </w:rPr>
      </w:pPr>
      <w:r w:rsidRPr="00BC3148">
        <w:rPr>
          <w:i/>
          <w:sz w:val="24"/>
          <w:szCs w:val="24"/>
        </w:rPr>
        <w:t>MOTION</w:t>
      </w:r>
      <w:r w:rsidRPr="00BC3148">
        <w:rPr>
          <w:sz w:val="24"/>
          <w:szCs w:val="24"/>
        </w:rPr>
        <w:t xml:space="preserve">: </w:t>
      </w:r>
      <w:r w:rsidRPr="00BC3148">
        <w:rPr>
          <w:bCs/>
          <w:sz w:val="24"/>
          <w:szCs w:val="24"/>
        </w:rPr>
        <w:t xml:space="preserve">Approval of </w:t>
      </w:r>
      <w:r w:rsidR="00D84FD1" w:rsidRPr="00D84FD1">
        <w:rPr>
          <w:bCs/>
          <w:sz w:val="24"/>
          <w:szCs w:val="24"/>
        </w:rPr>
        <w:t>Selection of Data-Axel as the preferred vendor to supply</w:t>
      </w:r>
      <w:r w:rsidR="00D84FD1">
        <w:rPr>
          <w:bCs/>
          <w:sz w:val="24"/>
          <w:szCs w:val="24"/>
        </w:rPr>
        <w:t xml:space="preserve"> </w:t>
      </w:r>
      <w:r w:rsidR="00D84FD1" w:rsidRPr="00D84FD1">
        <w:rPr>
          <w:bCs/>
          <w:sz w:val="24"/>
          <w:szCs w:val="24"/>
        </w:rPr>
        <w:t xml:space="preserve">employment and household data to Metro COG, and subsequent authority for the Metro COG Executive Director to </w:t>
      </w:r>
      <w:proofErr w:type="gramStart"/>
      <w:r w:rsidR="00D84FD1" w:rsidRPr="00D84FD1">
        <w:rPr>
          <w:bCs/>
          <w:sz w:val="24"/>
          <w:szCs w:val="24"/>
        </w:rPr>
        <w:t>enter into</w:t>
      </w:r>
      <w:proofErr w:type="gramEnd"/>
      <w:r w:rsidR="00D84FD1" w:rsidRPr="00D84FD1">
        <w:rPr>
          <w:bCs/>
          <w:sz w:val="24"/>
          <w:szCs w:val="24"/>
        </w:rPr>
        <w:t xml:space="preserve"> a contract with Data-Axle.</w:t>
      </w:r>
    </w:p>
    <w:p w14:paraId="7255B1B4" w14:textId="31C115D1" w:rsidR="00E57E50" w:rsidRPr="00BC3148" w:rsidRDefault="00E57E50" w:rsidP="002C0655">
      <w:pPr>
        <w:pStyle w:val="BodyText3"/>
        <w:ind w:left="1620"/>
        <w:rPr>
          <w:sz w:val="24"/>
          <w:szCs w:val="24"/>
        </w:rPr>
      </w:pPr>
      <w:r w:rsidRPr="00BC3148">
        <w:rPr>
          <w:sz w:val="24"/>
          <w:szCs w:val="24"/>
        </w:rPr>
        <w:t>M</w:t>
      </w:r>
      <w:r w:rsidR="001E2BA7">
        <w:rPr>
          <w:sz w:val="24"/>
          <w:szCs w:val="24"/>
        </w:rPr>
        <w:t>s</w:t>
      </w:r>
      <w:r w:rsidRPr="00BC3148">
        <w:rPr>
          <w:sz w:val="24"/>
          <w:szCs w:val="24"/>
        </w:rPr>
        <w:t xml:space="preserve">. </w:t>
      </w:r>
      <w:r w:rsidR="00D84FD1">
        <w:rPr>
          <w:sz w:val="24"/>
          <w:szCs w:val="24"/>
        </w:rPr>
        <w:t xml:space="preserve">Kolpack </w:t>
      </w:r>
      <w:r w:rsidRPr="00BC3148">
        <w:rPr>
          <w:sz w:val="24"/>
          <w:szCs w:val="24"/>
        </w:rPr>
        <w:t>moved, seconded by M</w:t>
      </w:r>
      <w:r w:rsidR="00244E74" w:rsidRPr="00BC3148">
        <w:rPr>
          <w:sz w:val="24"/>
          <w:szCs w:val="24"/>
        </w:rPr>
        <w:t>r</w:t>
      </w:r>
      <w:r w:rsidRPr="00BC3148">
        <w:rPr>
          <w:sz w:val="24"/>
          <w:szCs w:val="24"/>
        </w:rPr>
        <w:t xml:space="preserve">. </w:t>
      </w:r>
      <w:r w:rsidR="003F60E9">
        <w:rPr>
          <w:sz w:val="24"/>
          <w:szCs w:val="24"/>
        </w:rPr>
        <w:t>Kapitan</w:t>
      </w:r>
    </w:p>
    <w:p w14:paraId="5C8F39C7" w14:textId="77777777" w:rsidR="00E57E50" w:rsidRPr="00BC3148" w:rsidRDefault="00E57E50" w:rsidP="002C0655">
      <w:pPr>
        <w:pStyle w:val="BodyText3"/>
        <w:ind w:left="1620"/>
        <w:rPr>
          <w:sz w:val="24"/>
          <w:szCs w:val="24"/>
        </w:rPr>
      </w:pPr>
      <w:r w:rsidRPr="00BC3148">
        <w:rPr>
          <w:i/>
          <w:sz w:val="24"/>
          <w:szCs w:val="24"/>
        </w:rPr>
        <w:t>MOTION</w:t>
      </w:r>
      <w:r w:rsidRPr="00BC3148">
        <w:rPr>
          <w:sz w:val="24"/>
          <w:szCs w:val="24"/>
        </w:rPr>
        <w:t>, passed</w:t>
      </w:r>
    </w:p>
    <w:p w14:paraId="7DA87D00" w14:textId="77777777" w:rsidR="00E57E50" w:rsidRDefault="00E57E50" w:rsidP="002C0655">
      <w:pPr>
        <w:pStyle w:val="BodyText3"/>
        <w:ind w:left="1620"/>
        <w:rPr>
          <w:sz w:val="24"/>
          <w:szCs w:val="24"/>
        </w:rPr>
      </w:pPr>
      <w:r w:rsidRPr="00BC3148">
        <w:rPr>
          <w:sz w:val="24"/>
          <w:szCs w:val="24"/>
        </w:rPr>
        <w:t>Motion carried unanimously.</w:t>
      </w:r>
    </w:p>
    <w:p w14:paraId="4E8EC893" w14:textId="77777777" w:rsidR="00F1015A" w:rsidRDefault="00F1015A" w:rsidP="002C0655">
      <w:pPr>
        <w:pStyle w:val="BodyText3"/>
        <w:ind w:left="1620"/>
        <w:rPr>
          <w:sz w:val="24"/>
          <w:szCs w:val="24"/>
        </w:rPr>
      </w:pPr>
    </w:p>
    <w:p w14:paraId="75AB4D04" w14:textId="5C6FA420" w:rsidR="00F1015A" w:rsidRDefault="009F5879" w:rsidP="00F1015A">
      <w:pPr>
        <w:pStyle w:val="BodyText3"/>
        <w:ind w:left="0" w:hanging="90"/>
        <w:rPr>
          <w:sz w:val="24"/>
          <w:szCs w:val="24"/>
        </w:rPr>
      </w:pPr>
      <w:r>
        <w:rPr>
          <w:sz w:val="24"/>
          <w:szCs w:val="24"/>
        </w:rPr>
        <w:t>3c</w:t>
      </w:r>
      <w:r w:rsidR="00F1015A">
        <w:rPr>
          <w:sz w:val="24"/>
          <w:szCs w:val="24"/>
        </w:rPr>
        <w:t>.</w:t>
      </w:r>
      <w:r w:rsidR="00F1015A">
        <w:rPr>
          <w:sz w:val="24"/>
          <w:szCs w:val="24"/>
        </w:rPr>
        <w:tab/>
      </w:r>
      <w:r w:rsidR="00D41772">
        <w:rPr>
          <w:sz w:val="24"/>
          <w:szCs w:val="24"/>
        </w:rPr>
        <w:t>Metro COG Regional Freight Plan RFP</w:t>
      </w:r>
    </w:p>
    <w:p w14:paraId="5CD318C1" w14:textId="01A6FD2B" w:rsidR="0052721B" w:rsidRPr="00A314F0" w:rsidRDefault="00A314F0" w:rsidP="00A314F0">
      <w:pPr>
        <w:autoSpaceDE w:val="0"/>
        <w:autoSpaceDN w:val="0"/>
        <w:adjustRightInd w:val="0"/>
        <w:spacing w:after="0" w:line="276" w:lineRule="auto"/>
        <w:ind w:left="720"/>
        <w:rPr>
          <w:iCs/>
          <w:sz w:val="24"/>
          <w:szCs w:val="24"/>
        </w:rPr>
      </w:pPr>
      <w:r w:rsidRPr="00A314F0">
        <w:rPr>
          <w:iCs/>
          <w:sz w:val="24"/>
          <w:szCs w:val="24"/>
        </w:rPr>
        <w:t>Mr. Altenburg stated the Regional Freight Plan is used to help with short and long-term strategies and guidance for processes and policies to guide future investments in truck and rail freight movements.  Metro COG is seeking proposals to complete the Freight Plan in 2026. The last plan was completed in 2018.  There is a not-to-exceed budget amount of $175,000.</w:t>
      </w:r>
      <w:r w:rsidR="00F1015A" w:rsidRPr="00A314F0">
        <w:rPr>
          <w:iCs/>
          <w:sz w:val="24"/>
          <w:szCs w:val="24"/>
        </w:rPr>
        <w:tab/>
      </w:r>
      <w:r w:rsidR="00F1015A" w:rsidRPr="00A314F0">
        <w:rPr>
          <w:iCs/>
          <w:sz w:val="24"/>
          <w:szCs w:val="24"/>
        </w:rPr>
        <w:tab/>
      </w:r>
    </w:p>
    <w:p w14:paraId="6BFEBB22" w14:textId="4893EA98" w:rsidR="009F5879" w:rsidRPr="00BC3148" w:rsidRDefault="009F5879" w:rsidP="009F5879">
      <w:pPr>
        <w:pStyle w:val="BodyText3"/>
        <w:ind w:left="1620"/>
        <w:rPr>
          <w:sz w:val="24"/>
          <w:szCs w:val="24"/>
        </w:rPr>
      </w:pPr>
      <w:r w:rsidRPr="00BC3148">
        <w:rPr>
          <w:i/>
          <w:sz w:val="24"/>
          <w:szCs w:val="24"/>
        </w:rPr>
        <w:t>MOTION</w:t>
      </w:r>
      <w:r w:rsidRPr="00BC3148">
        <w:rPr>
          <w:sz w:val="24"/>
          <w:szCs w:val="24"/>
        </w:rPr>
        <w:t xml:space="preserve">: </w:t>
      </w:r>
      <w:r w:rsidRPr="00BC3148">
        <w:rPr>
          <w:bCs/>
          <w:sz w:val="24"/>
          <w:szCs w:val="24"/>
        </w:rPr>
        <w:t>Approv</w:t>
      </w:r>
      <w:r w:rsidR="00A314F0">
        <w:rPr>
          <w:bCs/>
          <w:sz w:val="24"/>
          <w:szCs w:val="24"/>
        </w:rPr>
        <w:t>e the Metro COG Regional Freight Plan RFP</w:t>
      </w:r>
    </w:p>
    <w:p w14:paraId="265DFB31" w14:textId="2B12C6BF" w:rsidR="009F5879" w:rsidRPr="00BC3148" w:rsidRDefault="009F5879" w:rsidP="009F5879">
      <w:pPr>
        <w:pStyle w:val="BodyText3"/>
        <w:ind w:left="1620"/>
        <w:rPr>
          <w:sz w:val="24"/>
          <w:szCs w:val="24"/>
        </w:rPr>
      </w:pPr>
      <w:r w:rsidRPr="00BC3148">
        <w:rPr>
          <w:sz w:val="24"/>
          <w:szCs w:val="24"/>
        </w:rPr>
        <w:t>M</w:t>
      </w:r>
      <w:r>
        <w:rPr>
          <w:sz w:val="24"/>
          <w:szCs w:val="24"/>
        </w:rPr>
        <w:t>r</w:t>
      </w:r>
      <w:r w:rsidRPr="00BC3148">
        <w:rPr>
          <w:sz w:val="24"/>
          <w:szCs w:val="24"/>
        </w:rPr>
        <w:t xml:space="preserve">. </w:t>
      </w:r>
      <w:r w:rsidR="0064766C">
        <w:rPr>
          <w:sz w:val="24"/>
          <w:szCs w:val="24"/>
        </w:rPr>
        <w:t>Kapitan</w:t>
      </w:r>
      <w:r w:rsidRPr="00BC3148">
        <w:rPr>
          <w:sz w:val="24"/>
          <w:szCs w:val="24"/>
        </w:rPr>
        <w:t xml:space="preserve"> moved, seconded by Mr. </w:t>
      </w:r>
      <w:r w:rsidR="00A314F0">
        <w:rPr>
          <w:sz w:val="24"/>
          <w:szCs w:val="24"/>
        </w:rPr>
        <w:t>Steichen</w:t>
      </w:r>
    </w:p>
    <w:p w14:paraId="7E7A59BE" w14:textId="77777777" w:rsidR="009F5879" w:rsidRPr="00BC3148" w:rsidRDefault="009F5879" w:rsidP="009F5879">
      <w:pPr>
        <w:pStyle w:val="BodyText3"/>
        <w:ind w:left="1620"/>
        <w:rPr>
          <w:sz w:val="24"/>
          <w:szCs w:val="24"/>
        </w:rPr>
      </w:pPr>
      <w:r w:rsidRPr="00BC3148">
        <w:rPr>
          <w:i/>
          <w:sz w:val="24"/>
          <w:szCs w:val="24"/>
        </w:rPr>
        <w:t>MOTION</w:t>
      </w:r>
      <w:r w:rsidRPr="00BC3148">
        <w:rPr>
          <w:sz w:val="24"/>
          <w:szCs w:val="24"/>
        </w:rPr>
        <w:t>, passed</w:t>
      </w:r>
    </w:p>
    <w:p w14:paraId="36D1D126" w14:textId="77777777" w:rsidR="009F5879" w:rsidRDefault="009F5879" w:rsidP="009F5879">
      <w:pPr>
        <w:pStyle w:val="BodyText3"/>
        <w:ind w:left="1620"/>
        <w:rPr>
          <w:sz w:val="24"/>
          <w:szCs w:val="24"/>
        </w:rPr>
      </w:pPr>
      <w:r w:rsidRPr="00BC3148">
        <w:rPr>
          <w:sz w:val="24"/>
          <w:szCs w:val="24"/>
        </w:rPr>
        <w:t>Motion carried unanimously.</w:t>
      </w:r>
    </w:p>
    <w:p w14:paraId="741E61AC" w14:textId="2A5173DA" w:rsidR="009F5879" w:rsidRDefault="009F5879" w:rsidP="00F1015A">
      <w:pPr>
        <w:pStyle w:val="BodyText3"/>
        <w:ind w:left="0" w:hanging="90"/>
        <w:rPr>
          <w:sz w:val="24"/>
          <w:szCs w:val="24"/>
        </w:rPr>
      </w:pPr>
    </w:p>
    <w:p w14:paraId="58F4EE23" w14:textId="6E21EC7C" w:rsidR="00583B05" w:rsidRDefault="00583B05" w:rsidP="00F1015A">
      <w:pPr>
        <w:pStyle w:val="BodyText3"/>
        <w:ind w:left="0" w:hanging="90"/>
        <w:rPr>
          <w:sz w:val="24"/>
          <w:szCs w:val="24"/>
        </w:rPr>
      </w:pPr>
      <w:r>
        <w:rPr>
          <w:sz w:val="24"/>
          <w:szCs w:val="24"/>
        </w:rPr>
        <w:tab/>
      </w:r>
      <w:r>
        <w:rPr>
          <w:sz w:val="24"/>
          <w:szCs w:val="24"/>
        </w:rPr>
        <w:tab/>
        <w:t>*Chair Mongeau was in attendance**</w:t>
      </w:r>
    </w:p>
    <w:p w14:paraId="2D628E6C" w14:textId="77777777" w:rsidR="00B266D7" w:rsidRDefault="00B266D7" w:rsidP="00F1015A">
      <w:pPr>
        <w:pStyle w:val="BodyText3"/>
        <w:ind w:left="0" w:hanging="90"/>
        <w:rPr>
          <w:b w:val="0"/>
          <w:bCs/>
          <w:sz w:val="24"/>
          <w:szCs w:val="24"/>
        </w:rPr>
      </w:pPr>
    </w:p>
    <w:p w14:paraId="07DA1993" w14:textId="6D0A91C5" w:rsidR="00B266D7" w:rsidRDefault="009F5879" w:rsidP="00B11F22">
      <w:pPr>
        <w:pStyle w:val="BodyText3"/>
        <w:ind w:left="720" w:hanging="810"/>
        <w:rPr>
          <w:sz w:val="24"/>
          <w:szCs w:val="24"/>
        </w:rPr>
      </w:pPr>
      <w:r>
        <w:rPr>
          <w:sz w:val="24"/>
          <w:szCs w:val="24"/>
        </w:rPr>
        <w:t>3d</w:t>
      </w:r>
      <w:r w:rsidR="00B266D7" w:rsidRPr="00B266D7">
        <w:rPr>
          <w:sz w:val="24"/>
          <w:szCs w:val="24"/>
        </w:rPr>
        <w:t xml:space="preserve">. </w:t>
      </w:r>
      <w:r w:rsidR="00B11F22">
        <w:rPr>
          <w:sz w:val="24"/>
          <w:szCs w:val="24"/>
        </w:rPr>
        <w:tab/>
      </w:r>
      <w:r w:rsidR="00B11F22" w:rsidRPr="00C63677">
        <w:rPr>
          <w:sz w:val="24"/>
          <w:szCs w:val="24"/>
        </w:rPr>
        <w:t>West 94 Area Transportation Plan</w:t>
      </w:r>
    </w:p>
    <w:p w14:paraId="595AD081" w14:textId="37B45833" w:rsidR="00B11F22" w:rsidRPr="00B11F22" w:rsidRDefault="00B11F22" w:rsidP="00B11F22">
      <w:pPr>
        <w:keepLines/>
        <w:spacing w:after="0"/>
        <w:ind w:left="720"/>
        <w:outlineLvl w:val="0"/>
        <w:rPr>
          <w:rFonts w:eastAsiaTheme="majorEastAsia" w:cstheme="majorBidi"/>
          <w:sz w:val="24"/>
          <w:szCs w:val="24"/>
        </w:rPr>
      </w:pPr>
      <w:r w:rsidRPr="00B11F22">
        <w:rPr>
          <w:rFonts w:eastAsiaTheme="majorEastAsia" w:cstheme="majorBidi"/>
          <w:sz w:val="24"/>
          <w:szCs w:val="24"/>
        </w:rPr>
        <w:t xml:space="preserve">Mr. Farnsworth </w:t>
      </w:r>
      <w:r w:rsidR="00C63677">
        <w:rPr>
          <w:rFonts w:eastAsiaTheme="majorEastAsia" w:cstheme="majorBidi"/>
          <w:sz w:val="24"/>
          <w:szCs w:val="24"/>
        </w:rPr>
        <w:t xml:space="preserve">presented </w:t>
      </w:r>
      <w:r w:rsidRPr="00B11F22">
        <w:rPr>
          <w:rFonts w:eastAsiaTheme="majorEastAsia" w:cstheme="majorBidi"/>
          <w:sz w:val="24"/>
          <w:szCs w:val="24"/>
        </w:rPr>
        <w:t>the West 94 Area Transportation Plan</w:t>
      </w:r>
      <w:r w:rsidR="00C63677">
        <w:rPr>
          <w:rFonts w:eastAsiaTheme="majorEastAsia" w:cstheme="majorBidi"/>
          <w:sz w:val="24"/>
          <w:szCs w:val="24"/>
        </w:rPr>
        <w:t xml:space="preserve">.  He stated the plan </w:t>
      </w:r>
      <w:r w:rsidRPr="00B11F22">
        <w:rPr>
          <w:rFonts w:eastAsiaTheme="majorEastAsia" w:cstheme="majorBidi"/>
          <w:sz w:val="24"/>
          <w:szCs w:val="24"/>
        </w:rPr>
        <w:t xml:space="preserve">was started in 2024 in partnership with West Fargo. </w:t>
      </w:r>
    </w:p>
    <w:p w14:paraId="0BFDBEDB" w14:textId="77777777" w:rsidR="00B11F22" w:rsidRPr="00B11F22" w:rsidRDefault="00B11F22" w:rsidP="00B11F22">
      <w:pPr>
        <w:keepLines/>
        <w:spacing w:after="0"/>
        <w:ind w:left="1440" w:hanging="720"/>
        <w:outlineLvl w:val="0"/>
        <w:rPr>
          <w:rFonts w:eastAsiaTheme="majorEastAsia" w:cstheme="majorBidi"/>
          <w:sz w:val="24"/>
          <w:szCs w:val="24"/>
        </w:rPr>
      </w:pPr>
    </w:p>
    <w:p w14:paraId="208F90CE" w14:textId="1DB73389" w:rsidR="00B11F22" w:rsidRPr="00B11F22" w:rsidRDefault="00C63677" w:rsidP="00B11F22">
      <w:pPr>
        <w:keepLines/>
        <w:spacing w:after="0"/>
        <w:ind w:left="720"/>
        <w:outlineLvl w:val="0"/>
        <w:rPr>
          <w:rFonts w:eastAsiaTheme="majorEastAsia" w:cstheme="majorBidi"/>
          <w:sz w:val="24"/>
          <w:szCs w:val="24"/>
        </w:rPr>
      </w:pPr>
      <w:r>
        <w:rPr>
          <w:rFonts w:eastAsiaTheme="majorEastAsia" w:cstheme="majorBidi"/>
          <w:sz w:val="24"/>
          <w:szCs w:val="24"/>
        </w:rPr>
        <w:t xml:space="preserve">The plan looked at transportation infrastructure that would be necessary to meet the needs of future growth.  </w:t>
      </w:r>
      <w:r w:rsidR="00B11F22" w:rsidRPr="00B11F22">
        <w:rPr>
          <w:rFonts w:eastAsiaTheme="majorEastAsia" w:cstheme="majorBidi"/>
          <w:sz w:val="24"/>
          <w:szCs w:val="24"/>
        </w:rPr>
        <w:t>Public engagement included handwritten postcards to property owners, Open Houses, social media, Marketing signs, Posters, News coverage, and press release.</w:t>
      </w:r>
    </w:p>
    <w:p w14:paraId="3EB2FFFC" w14:textId="77777777" w:rsidR="00B11F22" w:rsidRPr="00B11F22" w:rsidRDefault="00B11F22" w:rsidP="00B11F22">
      <w:pPr>
        <w:keepLines/>
        <w:spacing w:after="0"/>
        <w:ind w:left="720"/>
        <w:outlineLvl w:val="0"/>
        <w:rPr>
          <w:rFonts w:eastAsiaTheme="majorEastAsia" w:cstheme="majorBidi"/>
          <w:sz w:val="24"/>
          <w:szCs w:val="24"/>
        </w:rPr>
      </w:pPr>
    </w:p>
    <w:p w14:paraId="74133585" w14:textId="5347559E" w:rsidR="00B11F22" w:rsidRPr="00B11F22" w:rsidRDefault="00B11F22" w:rsidP="00B11F22">
      <w:pPr>
        <w:keepLines/>
        <w:spacing w:after="0"/>
        <w:ind w:left="720"/>
        <w:outlineLvl w:val="0"/>
        <w:rPr>
          <w:rFonts w:eastAsiaTheme="majorEastAsia" w:cstheme="majorBidi"/>
          <w:sz w:val="24"/>
          <w:szCs w:val="24"/>
        </w:rPr>
      </w:pPr>
      <w:r w:rsidRPr="00B11F22">
        <w:rPr>
          <w:rFonts w:eastAsiaTheme="majorEastAsia" w:cstheme="majorBidi"/>
          <w:sz w:val="24"/>
          <w:szCs w:val="24"/>
        </w:rPr>
        <w:t>Feedback from the engagements showed preference for an interchange at 13</w:t>
      </w:r>
      <w:r w:rsidRPr="00B11F22">
        <w:rPr>
          <w:rFonts w:eastAsiaTheme="majorEastAsia" w:cstheme="majorBidi"/>
          <w:sz w:val="24"/>
          <w:szCs w:val="24"/>
          <w:vertAlign w:val="superscript"/>
        </w:rPr>
        <w:t>th</w:t>
      </w:r>
      <w:r w:rsidRPr="00B11F22">
        <w:rPr>
          <w:rFonts w:eastAsiaTheme="majorEastAsia" w:cstheme="majorBidi"/>
          <w:sz w:val="24"/>
          <w:szCs w:val="24"/>
        </w:rPr>
        <w:t xml:space="preserve"> Avenue/15</w:t>
      </w:r>
      <w:r w:rsidRPr="00B11F22">
        <w:rPr>
          <w:rFonts w:eastAsiaTheme="majorEastAsia" w:cstheme="majorBidi"/>
          <w:sz w:val="24"/>
          <w:szCs w:val="24"/>
          <w:vertAlign w:val="superscript"/>
        </w:rPr>
        <w:t>th</w:t>
      </w:r>
      <w:r w:rsidRPr="00B11F22">
        <w:rPr>
          <w:rFonts w:eastAsiaTheme="majorEastAsia" w:cstheme="majorBidi"/>
          <w:sz w:val="24"/>
          <w:szCs w:val="24"/>
        </w:rPr>
        <w:t xml:space="preserve"> Street with concerns from Elmwood and Brooks Harbor Neighborhoods about increased traffic. NDDOT has concerns with an additional access onto I-94.  </w:t>
      </w:r>
    </w:p>
    <w:p w14:paraId="4864CAC8" w14:textId="77777777" w:rsidR="00B266D7" w:rsidRDefault="00B266D7" w:rsidP="00F1015A">
      <w:pPr>
        <w:pStyle w:val="BodyText3"/>
        <w:ind w:left="0" w:hanging="90"/>
        <w:rPr>
          <w:b w:val="0"/>
          <w:bCs/>
          <w:sz w:val="24"/>
          <w:szCs w:val="24"/>
        </w:rPr>
      </w:pPr>
    </w:p>
    <w:p w14:paraId="2795C717" w14:textId="5A2F6004" w:rsidR="00883D92" w:rsidRPr="00BC3148" w:rsidRDefault="00883D92" w:rsidP="00883D92">
      <w:pPr>
        <w:pStyle w:val="BodyText3"/>
        <w:ind w:left="1620"/>
        <w:rPr>
          <w:sz w:val="24"/>
          <w:szCs w:val="24"/>
        </w:rPr>
      </w:pPr>
      <w:r w:rsidRPr="00BC3148">
        <w:rPr>
          <w:i/>
          <w:sz w:val="24"/>
          <w:szCs w:val="24"/>
        </w:rPr>
        <w:t>MOTION</w:t>
      </w:r>
      <w:r w:rsidRPr="00BC3148">
        <w:rPr>
          <w:sz w:val="24"/>
          <w:szCs w:val="24"/>
        </w:rPr>
        <w:t xml:space="preserve">: </w:t>
      </w:r>
      <w:r w:rsidRPr="00BC3148">
        <w:rPr>
          <w:bCs/>
          <w:sz w:val="24"/>
          <w:szCs w:val="24"/>
        </w:rPr>
        <w:t xml:space="preserve">Approval of </w:t>
      </w:r>
      <w:r>
        <w:rPr>
          <w:bCs/>
          <w:sz w:val="24"/>
          <w:szCs w:val="24"/>
        </w:rPr>
        <w:t xml:space="preserve">the </w:t>
      </w:r>
      <w:r w:rsidR="00B11F22">
        <w:rPr>
          <w:bCs/>
          <w:sz w:val="24"/>
          <w:szCs w:val="24"/>
        </w:rPr>
        <w:t>West 94 Area Transportation Plan</w:t>
      </w:r>
    </w:p>
    <w:p w14:paraId="3803897C" w14:textId="19C58865" w:rsidR="00883D92" w:rsidRPr="00BC3148" w:rsidRDefault="00883D92" w:rsidP="00883D92">
      <w:pPr>
        <w:pStyle w:val="BodyText3"/>
        <w:ind w:left="1620"/>
        <w:rPr>
          <w:sz w:val="24"/>
          <w:szCs w:val="24"/>
        </w:rPr>
      </w:pPr>
      <w:r w:rsidRPr="00BC3148">
        <w:rPr>
          <w:sz w:val="24"/>
          <w:szCs w:val="24"/>
        </w:rPr>
        <w:t>M</w:t>
      </w:r>
      <w:r>
        <w:rPr>
          <w:sz w:val="24"/>
          <w:szCs w:val="24"/>
        </w:rPr>
        <w:t>r</w:t>
      </w:r>
      <w:r w:rsidRPr="00BC3148">
        <w:rPr>
          <w:sz w:val="24"/>
          <w:szCs w:val="24"/>
        </w:rPr>
        <w:t xml:space="preserve">. </w:t>
      </w:r>
      <w:r w:rsidR="00B11F22">
        <w:rPr>
          <w:sz w:val="24"/>
          <w:szCs w:val="24"/>
        </w:rPr>
        <w:t>McDougall</w:t>
      </w:r>
      <w:r w:rsidRPr="00BC3148">
        <w:rPr>
          <w:sz w:val="24"/>
          <w:szCs w:val="24"/>
        </w:rPr>
        <w:t xml:space="preserve"> moved, seconded by M</w:t>
      </w:r>
      <w:r w:rsidR="00B11F22">
        <w:rPr>
          <w:sz w:val="24"/>
          <w:szCs w:val="24"/>
        </w:rPr>
        <w:t>r</w:t>
      </w:r>
      <w:r w:rsidRPr="00BC3148">
        <w:rPr>
          <w:sz w:val="24"/>
          <w:szCs w:val="24"/>
        </w:rPr>
        <w:t xml:space="preserve">. </w:t>
      </w:r>
      <w:r w:rsidR="00B11F22">
        <w:rPr>
          <w:sz w:val="24"/>
          <w:szCs w:val="24"/>
        </w:rPr>
        <w:t>Piepkorn</w:t>
      </w:r>
    </w:p>
    <w:p w14:paraId="7ABE2280" w14:textId="77777777" w:rsidR="00883D92" w:rsidRPr="00BC3148" w:rsidRDefault="00883D92" w:rsidP="00883D92">
      <w:pPr>
        <w:pStyle w:val="BodyText3"/>
        <w:ind w:left="1620"/>
        <w:rPr>
          <w:sz w:val="24"/>
          <w:szCs w:val="24"/>
        </w:rPr>
      </w:pPr>
      <w:r w:rsidRPr="00BC3148">
        <w:rPr>
          <w:i/>
          <w:sz w:val="24"/>
          <w:szCs w:val="24"/>
        </w:rPr>
        <w:t>MOTION</w:t>
      </w:r>
      <w:r w:rsidRPr="00BC3148">
        <w:rPr>
          <w:sz w:val="24"/>
          <w:szCs w:val="24"/>
        </w:rPr>
        <w:t>, passed</w:t>
      </w:r>
    </w:p>
    <w:p w14:paraId="414E4E2D" w14:textId="77777777" w:rsidR="00B266D7" w:rsidRDefault="00B266D7" w:rsidP="00F1015A">
      <w:pPr>
        <w:pStyle w:val="BodyText3"/>
        <w:ind w:left="0" w:hanging="90"/>
        <w:rPr>
          <w:b w:val="0"/>
          <w:bCs/>
          <w:sz w:val="24"/>
          <w:szCs w:val="24"/>
        </w:rPr>
      </w:pPr>
    </w:p>
    <w:p w14:paraId="1C4766ED" w14:textId="769C58B8" w:rsidR="00B50AE3" w:rsidRDefault="00B50AE3" w:rsidP="00883D92">
      <w:pPr>
        <w:pStyle w:val="BodyText3"/>
        <w:ind w:left="0" w:hanging="90"/>
        <w:rPr>
          <w:sz w:val="24"/>
          <w:szCs w:val="24"/>
        </w:rPr>
      </w:pPr>
      <w:r w:rsidRPr="00883D92">
        <w:rPr>
          <w:sz w:val="24"/>
          <w:szCs w:val="24"/>
        </w:rPr>
        <w:t xml:space="preserve">3e.  </w:t>
      </w:r>
      <w:r w:rsidR="00B11F22">
        <w:rPr>
          <w:sz w:val="24"/>
          <w:szCs w:val="24"/>
        </w:rPr>
        <w:t>Horace Downtown Neighborhood Plan</w:t>
      </w:r>
    </w:p>
    <w:p w14:paraId="41B5116F" w14:textId="77777777" w:rsidR="00B11F22" w:rsidRPr="00B11F22" w:rsidRDefault="00B11F22" w:rsidP="00B11F22">
      <w:pPr>
        <w:keepLines/>
        <w:spacing w:after="0"/>
        <w:ind w:left="720"/>
        <w:outlineLvl w:val="0"/>
        <w:rPr>
          <w:rFonts w:eastAsiaTheme="majorEastAsia" w:cstheme="majorBidi"/>
          <w:sz w:val="24"/>
          <w:szCs w:val="24"/>
        </w:rPr>
      </w:pPr>
      <w:r w:rsidRPr="00B11F22">
        <w:rPr>
          <w:rFonts w:eastAsiaTheme="majorEastAsia" w:cstheme="majorBidi"/>
          <w:sz w:val="24"/>
          <w:szCs w:val="24"/>
        </w:rPr>
        <w:t>Mr. Griffith introduced Luke Champa with SRF Consulting Group and stated Metro COG contracted with SRF in April of 2024 to complete the Horace Downtown Neighborhoods Plan.</w:t>
      </w:r>
    </w:p>
    <w:p w14:paraId="5A6AABB6" w14:textId="77777777" w:rsidR="00B11F22" w:rsidRPr="00B11F22" w:rsidRDefault="00B11F22" w:rsidP="00B11F22">
      <w:pPr>
        <w:keepLines/>
        <w:spacing w:after="0"/>
        <w:ind w:left="720"/>
        <w:outlineLvl w:val="0"/>
        <w:rPr>
          <w:rFonts w:eastAsiaTheme="majorEastAsia" w:cstheme="majorBidi"/>
          <w:sz w:val="24"/>
          <w:szCs w:val="24"/>
        </w:rPr>
      </w:pPr>
    </w:p>
    <w:p w14:paraId="494A4B65" w14:textId="77777777" w:rsidR="00B11F22" w:rsidRPr="00B11F22" w:rsidRDefault="00B11F22" w:rsidP="00B11F22">
      <w:pPr>
        <w:keepLines/>
        <w:ind w:left="720"/>
        <w:outlineLvl w:val="0"/>
        <w:rPr>
          <w:rFonts w:eastAsiaTheme="majorEastAsia" w:cstheme="majorBidi"/>
          <w:sz w:val="24"/>
          <w:szCs w:val="24"/>
        </w:rPr>
      </w:pPr>
      <w:r w:rsidRPr="00B11F22">
        <w:rPr>
          <w:rFonts w:eastAsiaTheme="majorEastAsia" w:cstheme="majorBidi"/>
          <w:sz w:val="24"/>
          <w:szCs w:val="24"/>
        </w:rPr>
        <w:t>Mr. Champa stated Community Engagement and Stakeholder meetings were held.  The plan process included guiding principles:</w:t>
      </w:r>
    </w:p>
    <w:p w14:paraId="423B3935" w14:textId="77777777" w:rsidR="00B11F22" w:rsidRPr="00B11F22" w:rsidRDefault="00B11F22" w:rsidP="00B11F22">
      <w:pPr>
        <w:keepLines/>
        <w:numPr>
          <w:ilvl w:val="0"/>
          <w:numId w:val="40"/>
        </w:numPr>
        <w:spacing w:after="0" w:line="276" w:lineRule="auto"/>
        <w:outlineLvl w:val="0"/>
        <w:rPr>
          <w:rFonts w:eastAsiaTheme="majorEastAsia" w:cstheme="majorBidi"/>
          <w:sz w:val="24"/>
          <w:szCs w:val="24"/>
        </w:rPr>
      </w:pPr>
      <w:r w:rsidRPr="00B11F22">
        <w:rPr>
          <w:rFonts w:eastAsiaTheme="majorEastAsia" w:cstheme="majorBidi"/>
          <w:sz w:val="24"/>
          <w:szCs w:val="24"/>
        </w:rPr>
        <w:t>Rural Small-Town Identity</w:t>
      </w:r>
    </w:p>
    <w:p w14:paraId="750E8616" w14:textId="77777777" w:rsidR="00B11F22" w:rsidRPr="00B11F22" w:rsidRDefault="00B11F22" w:rsidP="00B11F22">
      <w:pPr>
        <w:keepLines/>
        <w:numPr>
          <w:ilvl w:val="0"/>
          <w:numId w:val="40"/>
        </w:numPr>
        <w:spacing w:after="0" w:line="276" w:lineRule="auto"/>
        <w:outlineLvl w:val="0"/>
        <w:rPr>
          <w:rFonts w:eastAsiaTheme="majorEastAsia" w:cstheme="majorBidi"/>
          <w:sz w:val="24"/>
          <w:szCs w:val="24"/>
        </w:rPr>
      </w:pPr>
      <w:r w:rsidRPr="00B11F22">
        <w:rPr>
          <w:rFonts w:eastAsiaTheme="majorEastAsia" w:cstheme="majorBidi"/>
          <w:sz w:val="24"/>
          <w:szCs w:val="24"/>
        </w:rPr>
        <w:t>A Community Accessible by Walking, Biking, and Driving</w:t>
      </w:r>
    </w:p>
    <w:p w14:paraId="493AE00B" w14:textId="77777777" w:rsidR="00B11F22" w:rsidRPr="00B11F22" w:rsidRDefault="00B11F22" w:rsidP="00B11F22">
      <w:pPr>
        <w:keepLines/>
        <w:numPr>
          <w:ilvl w:val="0"/>
          <w:numId w:val="40"/>
        </w:numPr>
        <w:spacing w:after="0" w:line="276" w:lineRule="auto"/>
        <w:outlineLvl w:val="0"/>
        <w:rPr>
          <w:rFonts w:eastAsiaTheme="majorEastAsia" w:cstheme="majorBidi"/>
          <w:sz w:val="24"/>
          <w:szCs w:val="24"/>
        </w:rPr>
      </w:pPr>
      <w:r w:rsidRPr="00B11F22">
        <w:rPr>
          <w:rFonts w:eastAsiaTheme="majorEastAsia" w:cstheme="majorBidi"/>
          <w:sz w:val="24"/>
          <w:szCs w:val="24"/>
        </w:rPr>
        <w:t>Utility Improvements and Maintenance</w:t>
      </w:r>
    </w:p>
    <w:p w14:paraId="72B1EF1E" w14:textId="77777777" w:rsidR="00B11F22" w:rsidRPr="00B11F22" w:rsidRDefault="00B11F22" w:rsidP="00B11F22">
      <w:pPr>
        <w:keepLines/>
        <w:numPr>
          <w:ilvl w:val="0"/>
          <w:numId w:val="40"/>
        </w:numPr>
        <w:spacing w:after="0" w:line="276" w:lineRule="auto"/>
        <w:outlineLvl w:val="0"/>
        <w:rPr>
          <w:rFonts w:eastAsiaTheme="majorEastAsia" w:cstheme="majorBidi"/>
          <w:sz w:val="24"/>
          <w:szCs w:val="24"/>
        </w:rPr>
      </w:pPr>
      <w:r w:rsidRPr="00B11F22">
        <w:rPr>
          <w:rFonts w:eastAsiaTheme="majorEastAsia" w:cstheme="majorBidi"/>
          <w:sz w:val="24"/>
          <w:szCs w:val="24"/>
        </w:rPr>
        <w:t>High Quality of Life</w:t>
      </w:r>
    </w:p>
    <w:p w14:paraId="2F2F4C08" w14:textId="77777777" w:rsidR="00B11F22" w:rsidRPr="00B11F22" w:rsidRDefault="00B11F22" w:rsidP="00B11F22">
      <w:pPr>
        <w:keepLines/>
        <w:numPr>
          <w:ilvl w:val="0"/>
          <w:numId w:val="40"/>
        </w:numPr>
        <w:spacing w:after="0" w:line="276" w:lineRule="auto"/>
        <w:outlineLvl w:val="0"/>
        <w:rPr>
          <w:rFonts w:eastAsiaTheme="majorEastAsia" w:cstheme="majorBidi"/>
          <w:sz w:val="24"/>
          <w:szCs w:val="24"/>
        </w:rPr>
      </w:pPr>
      <w:r w:rsidRPr="00B11F22">
        <w:rPr>
          <w:rFonts w:eastAsiaTheme="majorEastAsia" w:cstheme="majorBidi"/>
          <w:sz w:val="24"/>
          <w:szCs w:val="24"/>
        </w:rPr>
        <w:t>Activities for Everyone</w:t>
      </w:r>
    </w:p>
    <w:p w14:paraId="4484ABBE" w14:textId="77777777" w:rsidR="00B11F22" w:rsidRPr="00B11F22" w:rsidRDefault="00B11F22" w:rsidP="00B11F22">
      <w:pPr>
        <w:keepLines/>
        <w:spacing w:after="0"/>
        <w:ind w:left="720" w:hanging="720"/>
        <w:outlineLvl w:val="0"/>
        <w:rPr>
          <w:rFonts w:eastAsiaTheme="majorEastAsia" w:cstheme="majorBidi"/>
          <w:sz w:val="24"/>
          <w:szCs w:val="24"/>
        </w:rPr>
      </w:pPr>
    </w:p>
    <w:p w14:paraId="30BD73E3" w14:textId="77777777" w:rsidR="00B11F22" w:rsidRPr="00B11F22" w:rsidRDefault="00B11F22" w:rsidP="00B11F22">
      <w:pPr>
        <w:keepLines/>
        <w:spacing w:after="0"/>
        <w:ind w:left="720"/>
        <w:outlineLvl w:val="0"/>
        <w:rPr>
          <w:rFonts w:eastAsiaTheme="majorEastAsia" w:cstheme="majorBidi"/>
          <w:sz w:val="24"/>
          <w:szCs w:val="24"/>
        </w:rPr>
      </w:pPr>
      <w:r w:rsidRPr="00B11F22">
        <w:rPr>
          <w:rFonts w:eastAsiaTheme="majorEastAsia" w:cstheme="majorBidi"/>
          <w:sz w:val="24"/>
          <w:szCs w:val="24"/>
        </w:rPr>
        <w:t>The final Downtown concept was people were more interested in keeping the grain elevators than removing them and no building taller than two stories. The next step would be to build momentum and establish policy and guidelines.</w:t>
      </w:r>
    </w:p>
    <w:p w14:paraId="61DB45C2" w14:textId="77777777" w:rsidR="00BA0FA2" w:rsidRDefault="00BA0FA2" w:rsidP="00883D92">
      <w:pPr>
        <w:pStyle w:val="BodyText3"/>
        <w:ind w:left="-90"/>
        <w:rPr>
          <w:b w:val="0"/>
          <w:bCs/>
          <w:sz w:val="24"/>
          <w:szCs w:val="24"/>
        </w:rPr>
      </w:pPr>
    </w:p>
    <w:p w14:paraId="298E18FA" w14:textId="44681CE7" w:rsidR="00BA0FA2" w:rsidRPr="00BC3148" w:rsidRDefault="00BA0FA2" w:rsidP="00BA0FA2">
      <w:pPr>
        <w:pStyle w:val="BodyText3"/>
        <w:ind w:left="1620"/>
        <w:rPr>
          <w:sz w:val="24"/>
          <w:szCs w:val="24"/>
        </w:rPr>
      </w:pPr>
      <w:r w:rsidRPr="00BC3148">
        <w:rPr>
          <w:i/>
          <w:sz w:val="24"/>
          <w:szCs w:val="24"/>
        </w:rPr>
        <w:t>MOTION</w:t>
      </w:r>
      <w:r w:rsidRPr="00BC3148">
        <w:rPr>
          <w:sz w:val="24"/>
          <w:szCs w:val="24"/>
        </w:rPr>
        <w:t xml:space="preserve">: </w:t>
      </w:r>
      <w:r w:rsidRPr="00BC3148">
        <w:rPr>
          <w:bCs/>
          <w:sz w:val="24"/>
          <w:szCs w:val="24"/>
        </w:rPr>
        <w:t>Approv</w:t>
      </w:r>
      <w:r w:rsidR="00B11F22">
        <w:rPr>
          <w:bCs/>
          <w:sz w:val="24"/>
          <w:szCs w:val="24"/>
        </w:rPr>
        <w:t>al of the final report of the Horace Downtown Neighborhoods Plan</w:t>
      </w:r>
    </w:p>
    <w:p w14:paraId="4B6101C4" w14:textId="09B6585B" w:rsidR="00BA0FA2" w:rsidRPr="00BC3148" w:rsidRDefault="00BA0FA2" w:rsidP="00BA0FA2">
      <w:pPr>
        <w:pStyle w:val="BodyText3"/>
        <w:ind w:left="1620"/>
        <w:rPr>
          <w:sz w:val="24"/>
          <w:szCs w:val="24"/>
        </w:rPr>
      </w:pPr>
      <w:r w:rsidRPr="00BC3148">
        <w:rPr>
          <w:sz w:val="24"/>
          <w:szCs w:val="24"/>
        </w:rPr>
        <w:t>M</w:t>
      </w:r>
      <w:r w:rsidR="00AC63A7">
        <w:rPr>
          <w:sz w:val="24"/>
          <w:szCs w:val="24"/>
        </w:rPr>
        <w:t>s</w:t>
      </w:r>
      <w:r w:rsidRPr="00BC3148">
        <w:rPr>
          <w:sz w:val="24"/>
          <w:szCs w:val="24"/>
        </w:rPr>
        <w:t xml:space="preserve">. </w:t>
      </w:r>
      <w:r w:rsidR="00AC63A7">
        <w:rPr>
          <w:sz w:val="24"/>
          <w:szCs w:val="24"/>
        </w:rPr>
        <w:t>Landstrom</w:t>
      </w:r>
      <w:r w:rsidRPr="00BC3148">
        <w:rPr>
          <w:sz w:val="24"/>
          <w:szCs w:val="24"/>
        </w:rPr>
        <w:t xml:space="preserve"> moved, seconded by Mr. </w:t>
      </w:r>
      <w:r w:rsidR="00AC63A7">
        <w:rPr>
          <w:sz w:val="24"/>
          <w:szCs w:val="24"/>
        </w:rPr>
        <w:t>Olson</w:t>
      </w:r>
    </w:p>
    <w:p w14:paraId="638D98F6" w14:textId="77777777" w:rsidR="00BA0FA2" w:rsidRPr="00BC3148" w:rsidRDefault="00BA0FA2" w:rsidP="00BA0FA2">
      <w:pPr>
        <w:pStyle w:val="BodyText3"/>
        <w:ind w:left="1620"/>
        <w:rPr>
          <w:sz w:val="24"/>
          <w:szCs w:val="24"/>
        </w:rPr>
      </w:pPr>
      <w:r w:rsidRPr="00BC3148">
        <w:rPr>
          <w:i/>
          <w:sz w:val="24"/>
          <w:szCs w:val="24"/>
        </w:rPr>
        <w:t>MOTION</w:t>
      </w:r>
      <w:r w:rsidRPr="00BC3148">
        <w:rPr>
          <w:sz w:val="24"/>
          <w:szCs w:val="24"/>
        </w:rPr>
        <w:t>, passed</w:t>
      </w:r>
    </w:p>
    <w:p w14:paraId="21BEA35E" w14:textId="77777777" w:rsidR="00BA0FA2" w:rsidRDefault="00BA0FA2" w:rsidP="00883D92">
      <w:pPr>
        <w:pStyle w:val="BodyText3"/>
        <w:ind w:left="-90"/>
        <w:rPr>
          <w:b w:val="0"/>
          <w:bCs/>
          <w:sz w:val="24"/>
          <w:szCs w:val="24"/>
        </w:rPr>
      </w:pPr>
    </w:p>
    <w:p w14:paraId="69D088C6" w14:textId="3E7AC17F" w:rsidR="00B50AE3" w:rsidRPr="00BA0FA2" w:rsidRDefault="00B50AE3" w:rsidP="00BA0FA2">
      <w:pPr>
        <w:pStyle w:val="BodyText3"/>
        <w:ind w:left="0" w:hanging="90"/>
        <w:rPr>
          <w:sz w:val="24"/>
          <w:szCs w:val="24"/>
        </w:rPr>
      </w:pPr>
      <w:r w:rsidRPr="00BA0FA2">
        <w:rPr>
          <w:sz w:val="24"/>
          <w:szCs w:val="24"/>
        </w:rPr>
        <w:t>3f.  2</w:t>
      </w:r>
      <w:r w:rsidR="00AC63A7">
        <w:rPr>
          <w:sz w:val="24"/>
          <w:szCs w:val="24"/>
        </w:rPr>
        <w:t>026-2030 Transit Development Plan</w:t>
      </w:r>
    </w:p>
    <w:p w14:paraId="43FBA406" w14:textId="71140C3D" w:rsidR="00AC63A7" w:rsidRPr="00AC63A7" w:rsidRDefault="00AC63A7" w:rsidP="00AC63A7">
      <w:pPr>
        <w:keepLines/>
        <w:spacing w:after="0"/>
        <w:ind w:left="720"/>
        <w:outlineLvl w:val="0"/>
        <w:rPr>
          <w:rFonts w:eastAsiaTheme="majorEastAsia" w:cstheme="majorBidi"/>
          <w:sz w:val="24"/>
          <w:szCs w:val="24"/>
        </w:rPr>
      </w:pPr>
      <w:r w:rsidRPr="00AC63A7">
        <w:rPr>
          <w:rFonts w:eastAsiaTheme="majorEastAsia" w:cstheme="majorBidi"/>
          <w:sz w:val="24"/>
          <w:szCs w:val="24"/>
        </w:rPr>
        <w:lastRenderedPageBreak/>
        <w:t xml:space="preserve">Mr. Altenburg stated Metro COG and MATBUS contracted with Bolton and Menk to develop the 2026-2030 TDP.  The TDP is a federally- and state-required document outlining a five-year strategy for improving public transit services.  Mr. Altenburg </w:t>
      </w:r>
      <w:r w:rsidR="00215FE3">
        <w:rPr>
          <w:rFonts w:eastAsiaTheme="majorEastAsia" w:cstheme="majorBidi"/>
          <w:sz w:val="24"/>
          <w:szCs w:val="24"/>
        </w:rPr>
        <w:t>presented the plan assessments:</w:t>
      </w:r>
    </w:p>
    <w:p w14:paraId="27D05931" w14:textId="77777777" w:rsidR="00AC63A7" w:rsidRPr="00AC63A7" w:rsidRDefault="00AC63A7" w:rsidP="00AC63A7">
      <w:pPr>
        <w:keepLines/>
        <w:spacing w:after="0"/>
        <w:ind w:left="1440" w:hanging="720"/>
        <w:outlineLvl w:val="0"/>
        <w:rPr>
          <w:rFonts w:eastAsiaTheme="majorEastAsia" w:cstheme="majorBidi"/>
          <w:sz w:val="24"/>
          <w:szCs w:val="24"/>
        </w:rPr>
      </w:pPr>
    </w:p>
    <w:p w14:paraId="6823C041" w14:textId="611BA37B" w:rsidR="00AC63A7" w:rsidRDefault="00215FE3" w:rsidP="00AC63A7">
      <w:pPr>
        <w:keepLines/>
        <w:numPr>
          <w:ilvl w:val="0"/>
          <w:numId w:val="41"/>
        </w:numPr>
        <w:spacing w:after="0" w:line="276" w:lineRule="auto"/>
        <w:ind w:left="2070"/>
        <w:outlineLvl w:val="0"/>
        <w:rPr>
          <w:rFonts w:eastAsiaTheme="majorEastAsia" w:cstheme="majorBidi"/>
          <w:sz w:val="24"/>
          <w:szCs w:val="24"/>
        </w:rPr>
      </w:pPr>
      <w:r>
        <w:rPr>
          <w:rFonts w:eastAsiaTheme="majorEastAsia" w:cstheme="majorBidi"/>
          <w:sz w:val="24"/>
          <w:szCs w:val="24"/>
        </w:rPr>
        <w:t>Current transit operations</w:t>
      </w:r>
    </w:p>
    <w:p w14:paraId="5D2F69BD" w14:textId="54511F6F" w:rsidR="00215FE3" w:rsidRDefault="00215FE3" w:rsidP="00AC63A7">
      <w:pPr>
        <w:keepLines/>
        <w:numPr>
          <w:ilvl w:val="0"/>
          <w:numId w:val="41"/>
        </w:numPr>
        <w:spacing w:after="0" w:line="276" w:lineRule="auto"/>
        <w:ind w:left="2070"/>
        <w:outlineLvl w:val="0"/>
        <w:rPr>
          <w:rFonts w:eastAsiaTheme="majorEastAsia" w:cstheme="majorBidi"/>
          <w:sz w:val="24"/>
          <w:szCs w:val="24"/>
        </w:rPr>
      </w:pPr>
      <w:r>
        <w:rPr>
          <w:rFonts w:eastAsiaTheme="majorEastAsia" w:cstheme="majorBidi"/>
          <w:sz w:val="24"/>
          <w:szCs w:val="24"/>
        </w:rPr>
        <w:t>Identifies community needs</w:t>
      </w:r>
    </w:p>
    <w:p w14:paraId="10F5DB34" w14:textId="061687EA" w:rsidR="00215FE3" w:rsidRDefault="00215FE3" w:rsidP="00AC63A7">
      <w:pPr>
        <w:keepLines/>
        <w:numPr>
          <w:ilvl w:val="0"/>
          <w:numId w:val="41"/>
        </w:numPr>
        <w:spacing w:after="0" w:line="276" w:lineRule="auto"/>
        <w:ind w:left="2070"/>
        <w:outlineLvl w:val="0"/>
        <w:rPr>
          <w:rFonts w:eastAsiaTheme="majorEastAsia" w:cstheme="majorBidi"/>
          <w:sz w:val="24"/>
          <w:szCs w:val="24"/>
        </w:rPr>
      </w:pPr>
      <w:r>
        <w:rPr>
          <w:rFonts w:eastAsiaTheme="majorEastAsia" w:cstheme="majorBidi"/>
          <w:sz w:val="24"/>
          <w:szCs w:val="24"/>
        </w:rPr>
        <w:t>Establish goals, performance measures, and implementation strategies</w:t>
      </w:r>
    </w:p>
    <w:p w14:paraId="33BBE76E" w14:textId="77777777" w:rsidR="00215FE3" w:rsidRDefault="00215FE3" w:rsidP="00215FE3">
      <w:pPr>
        <w:keepLines/>
        <w:spacing w:after="0" w:line="276" w:lineRule="auto"/>
        <w:outlineLvl w:val="0"/>
        <w:rPr>
          <w:rFonts w:eastAsiaTheme="majorEastAsia" w:cstheme="majorBidi"/>
          <w:sz w:val="24"/>
          <w:szCs w:val="24"/>
        </w:rPr>
      </w:pPr>
    </w:p>
    <w:p w14:paraId="7FEFE73F" w14:textId="2E65957A" w:rsidR="00AC63A7" w:rsidRPr="00AC63A7" w:rsidRDefault="00215FE3" w:rsidP="00AC63A7">
      <w:pPr>
        <w:keepLines/>
        <w:spacing w:after="0"/>
        <w:ind w:left="720"/>
        <w:outlineLvl w:val="0"/>
        <w:rPr>
          <w:rFonts w:eastAsiaTheme="majorEastAsia" w:cstheme="majorBidi"/>
          <w:sz w:val="24"/>
          <w:szCs w:val="24"/>
        </w:rPr>
      </w:pPr>
      <w:r>
        <w:rPr>
          <w:rFonts w:eastAsiaTheme="majorEastAsia" w:cstheme="majorBidi"/>
          <w:sz w:val="24"/>
          <w:szCs w:val="24"/>
        </w:rPr>
        <w:t>P</w:t>
      </w:r>
      <w:r w:rsidR="00AC63A7" w:rsidRPr="00AC63A7">
        <w:rPr>
          <w:rFonts w:eastAsiaTheme="majorEastAsia" w:cstheme="majorBidi"/>
          <w:sz w:val="24"/>
          <w:szCs w:val="24"/>
        </w:rPr>
        <w:t xml:space="preserve">ublic input was gathered with </w:t>
      </w:r>
      <w:r w:rsidR="00C647FE">
        <w:rPr>
          <w:rFonts w:eastAsiaTheme="majorEastAsia" w:cstheme="majorBidi"/>
          <w:sz w:val="24"/>
          <w:szCs w:val="24"/>
        </w:rPr>
        <w:t xml:space="preserve">an </w:t>
      </w:r>
      <w:r w:rsidR="00AC63A7" w:rsidRPr="00AC63A7">
        <w:rPr>
          <w:rFonts w:eastAsiaTheme="majorEastAsia" w:cstheme="majorBidi"/>
          <w:sz w:val="24"/>
          <w:szCs w:val="24"/>
        </w:rPr>
        <w:t>online interactive map, virtual open house, and an online survey.  Areas they would like to see improvements are less transfers and reliability, service frequency, equity and accessibility, fare structure and funding.</w:t>
      </w:r>
    </w:p>
    <w:p w14:paraId="3187496F" w14:textId="77777777" w:rsidR="00AC63A7" w:rsidRPr="00AC63A7" w:rsidRDefault="00AC63A7" w:rsidP="00AC63A7">
      <w:pPr>
        <w:keepLines/>
        <w:spacing w:after="0"/>
        <w:ind w:left="720"/>
        <w:outlineLvl w:val="0"/>
        <w:rPr>
          <w:rFonts w:eastAsiaTheme="majorEastAsia" w:cstheme="majorBidi"/>
          <w:sz w:val="24"/>
          <w:szCs w:val="24"/>
        </w:rPr>
      </w:pPr>
    </w:p>
    <w:p w14:paraId="2E18F061" w14:textId="77777777" w:rsidR="00AC63A7" w:rsidRDefault="00AC63A7" w:rsidP="00AC63A7">
      <w:pPr>
        <w:keepLines/>
        <w:spacing w:after="0"/>
        <w:ind w:left="720"/>
        <w:outlineLvl w:val="0"/>
        <w:rPr>
          <w:rFonts w:eastAsiaTheme="majorEastAsia" w:cstheme="majorBidi"/>
          <w:sz w:val="24"/>
          <w:szCs w:val="24"/>
        </w:rPr>
      </w:pPr>
      <w:r w:rsidRPr="00AC63A7">
        <w:rPr>
          <w:rFonts w:eastAsiaTheme="majorEastAsia" w:cstheme="majorBidi"/>
          <w:sz w:val="24"/>
          <w:szCs w:val="24"/>
        </w:rPr>
        <w:t>MATBUS Coordination Committee recommended approval at their October 15</w:t>
      </w:r>
      <w:r w:rsidRPr="00AC63A7">
        <w:rPr>
          <w:rFonts w:eastAsiaTheme="majorEastAsia" w:cstheme="majorBidi"/>
          <w:sz w:val="24"/>
          <w:szCs w:val="24"/>
          <w:vertAlign w:val="superscript"/>
        </w:rPr>
        <w:t>th</w:t>
      </w:r>
      <w:r w:rsidRPr="00AC63A7">
        <w:rPr>
          <w:rFonts w:eastAsiaTheme="majorEastAsia" w:cstheme="majorBidi"/>
          <w:sz w:val="24"/>
          <w:szCs w:val="24"/>
        </w:rPr>
        <w:t xml:space="preserve"> meeting.</w:t>
      </w:r>
    </w:p>
    <w:p w14:paraId="29402E81" w14:textId="77777777" w:rsidR="00AC63A7" w:rsidRPr="00AC63A7" w:rsidRDefault="00AC63A7" w:rsidP="00AC63A7">
      <w:pPr>
        <w:keepLines/>
        <w:spacing w:after="0"/>
        <w:ind w:left="720"/>
        <w:outlineLvl w:val="0"/>
        <w:rPr>
          <w:rFonts w:eastAsiaTheme="majorEastAsia" w:cstheme="majorBidi"/>
          <w:sz w:val="24"/>
          <w:szCs w:val="24"/>
        </w:rPr>
      </w:pPr>
    </w:p>
    <w:p w14:paraId="4A9B2FB4" w14:textId="11318317" w:rsidR="001953C9" w:rsidRPr="00BC3148" w:rsidRDefault="001953C9" w:rsidP="001953C9">
      <w:pPr>
        <w:pStyle w:val="BodyText3"/>
        <w:ind w:left="1620"/>
        <w:rPr>
          <w:sz w:val="24"/>
          <w:szCs w:val="24"/>
        </w:rPr>
      </w:pPr>
      <w:r w:rsidRPr="00BC3148">
        <w:rPr>
          <w:i/>
          <w:sz w:val="24"/>
          <w:szCs w:val="24"/>
        </w:rPr>
        <w:t>MOTION</w:t>
      </w:r>
      <w:r w:rsidRPr="00BC3148">
        <w:rPr>
          <w:sz w:val="24"/>
          <w:szCs w:val="24"/>
        </w:rPr>
        <w:t xml:space="preserve">: </w:t>
      </w:r>
      <w:r w:rsidRPr="00BC3148">
        <w:rPr>
          <w:bCs/>
          <w:sz w:val="24"/>
          <w:szCs w:val="24"/>
        </w:rPr>
        <w:t xml:space="preserve">Approval of </w:t>
      </w:r>
      <w:r>
        <w:rPr>
          <w:bCs/>
          <w:sz w:val="24"/>
          <w:szCs w:val="24"/>
        </w:rPr>
        <w:t>the 2026</w:t>
      </w:r>
      <w:r w:rsidR="00FF5AB2">
        <w:rPr>
          <w:bCs/>
          <w:sz w:val="24"/>
          <w:szCs w:val="24"/>
        </w:rPr>
        <w:t>-2030</w:t>
      </w:r>
      <w:r w:rsidR="00BC37B5">
        <w:rPr>
          <w:bCs/>
          <w:sz w:val="24"/>
          <w:szCs w:val="24"/>
        </w:rPr>
        <w:t xml:space="preserve"> Transit Development Plan</w:t>
      </w:r>
    </w:p>
    <w:p w14:paraId="3E81D6B8" w14:textId="70963556" w:rsidR="001953C9" w:rsidRPr="00BC3148" w:rsidRDefault="001953C9" w:rsidP="001953C9">
      <w:pPr>
        <w:pStyle w:val="BodyText3"/>
        <w:ind w:left="1620"/>
        <w:rPr>
          <w:sz w:val="24"/>
          <w:szCs w:val="24"/>
        </w:rPr>
      </w:pPr>
      <w:r w:rsidRPr="00BC3148">
        <w:rPr>
          <w:sz w:val="24"/>
          <w:szCs w:val="24"/>
        </w:rPr>
        <w:t>M</w:t>
      </w:r>
      <w:r w:rsidR="00AC63A7">
        <w:rPr>
          <w:sz w:val="24"/>
          <w:szCs w:val="24"/>
        </w:rPr>
        <w:t>s</w:t>
      </w:r>
      <w:r w:rsidRPr="00BC3148">
        <w:rPr>
          <w:sz w:val="24"/>
          <w:szCs w:val="24"/>
        </w:rPr>
        <w:t xml:space="preserve">. </w:t>
      </w:r>
      <w:r w:rsidR="00AC63A7">
        <w:rPr>
          <w:sz w:val="24"/>
          <w:szCs w:val="24"/>
        </w:rPr>
        <w:t xml:space="preserve">Kolpack </w:t>
      </w:r>
      <w:r w:rsidRPr="00BC3148">
        <w:rPr>
          <w:sz w:val="24"/>
          <w:szCs w:val="24"/>
        </w:rPr>
        <w:t>moved, seconded by M</w:t>
      </w:r>
      <w:r>
        <w:rPr>
          <w:sz w:val="24"/>
          <w:szCs w:val="24"/>
        </w:rPr>
        <w:t>s</w:t>
      </w:r>
      <w:r w:rsidRPr="00BC3148">
        <w:rPr>
          <w:sz w:val="24"/>
          <w:szCs w:val="24"/>
        </w:rPr>
        <w:t xml:space="preserve">. </w:t>
      </w:r>
      <w:r>
        <w:rPr>
          <w:sz w:val="24"/>
          <w:szCs w:val="24"/>
        </w:rPr>
        <w:t>Mattson</w:t>
      </w:r>
    </w:p>
    <w:p w14:paraId="161731E1" w14:textId="77777777" w:rsidR="001953C9" w:rsidRPr="00BC3148" w:rsidRDefault="001953C9" w:rsidP="001953C9">
      <w:pPr>
        <w:pStyle w:val="BodyText3"/>
        <w:ind w:left="1620"/>
        <w:rPr>
          <w:sz w:val="24"/>
          <w:szCs w:val="24"/>
        </w:rPr>
      </w:pPr>
      <w:r w:rsidRPr="00BC3148">
        <w:rPr>
          <w:i/>
          <w:sz w:val="24"/>
          <w:szCs w:val="24"/>
        </w:rPr>
        <w:t>MOTION</w:t>
      </w:r>
      <w:r w:rsidRPr="00BC3148">
        <w:rPr>
          <w:sz w:val="24"/>
          <w:szCs w:val="24"/>
        </w:rPr>
        <w:t>, passed</w:t>
      </w:r>
    </w:p>
    <w:p w14:paraId="7B3BAE25" w14:textId="77777777" w:rsidR="00B50AE3" w:rsidRDefault="00B50AE3" w:rsidP="00F1015A">
      <w:pPr>
        <w:pStyle w:val="BodyText3"/>
        <w:ind w:left="0" w:hanging="90"/>
        <w:rPr>
          <w:b w:val="0"/>
          <w:bCs/>
          <w:sz w:val="24"/>
          <w:szCs w:val="24"/>
        </w:rPr>
      </w:pPr>
    </w:p>
    <w:p w14:paraId="55514333" w14:textId="2A6B5ED5" w:rsidR="00B50AE3" w:rsidRPr="001953C9" w:rsidRDefault="00B50AE3" w:rsidP="00F1015A">
      <w:pPr>
        <w:pStyle w:val="BodyText3"/>
        <w:ind w:left="0" w:hanging="90"/>
        <w:rPr>
          <w:sz w:val="24"/>
          <w:szCs w:val="24"/>
        </w:rPr>
      </w:pPr>
      <w:r w:rsidRPr="001953C9">
        <w:rPr>
          <w:sz w:val="24"/>
          <w:szCs w:val="24"/>
        </w:rPr>
        <w:t xml:space="preserve">3g. </w:t>
      </w:r>
      <w:r w:rsidR="00AC63A7">
        <w:rPr>
          <w:sz w:val="24"/>
          <w:szCs w:val="24"/>
        </w:rPr>
        <w:t>Metro Railroad Needs Study</w:t>
      </w:r>
    </w:p>
    <w:p w14:paraId="53C2C243" w14:textId="77777777" w:rsidR="00AC63A7" w:rsidRPr="00AC63A7" w:rsidRDefault="00AC63A7" w:rsidP="00AC63A7">
      <w:pPr>
        <w:keepLines/>
        <w:ind w:left="720"/>
        <w:outlineLvl w:val="0"/>
        <w:rPr>
          <w:rFonts w:eastAsiaTheme="majorEastAsia" w:cstheme="majorBidi"/>
          <w:sz w:val="24"/>
          <w:szCs w:val="24"/>
        </w:rPr>
      </w:pPr>
      <w:r w:rsidRPr="00AC63A7">
        <w:rPr>
          <w:rFonts w:eastAsiaTheme="majorEastAsia" w:cstheme="majorBidi"/>
          <w:sz w:val="24"/>
          <w:szCs w:val="24"/>
        </w:rPr>
        <w:t>Mr. Griffith introduced Dan Bergerson with HDR stating the study began in June of 2024 and included a Study Review Committee and Public engagement.  There were fifteen study locations in the metro area. The key objectives are evaluating existing conditions, assessing potential improvements, and recommending infrastructure enhancements.  The scoring matrix in order of rank:</w:t>
      </w:r>
    </w:p>
    <w:p w14:paraId="71A367D8"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Magnitude of Project Benefits</w:t>
      </w:r>
    </w:p>
    <w:p w14:paraId="24D3ABB4"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Emergency Service Access</w:t>
      </w:r>
    </w:p>
    <w:p w14:paraId="676ED0F6"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Community Impacts</w:t>
      </w:r>
    </w:p>
    <w:p w14:paraId="21534C87"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Magnitude of Project Costs</w:t>
      </w:r>
    </w:p>
    <w:p w14:paraId="13ABA4BF"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Discretionary Funding Potential</w:t>
      </w:r>
    </w:p>
    <w:p w14:paraId="3ADBF4BA"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Multimodal Mobility and Active Transportation</w:t>
      </w:r>
    </w:p>
    <w:p w14:paraId="23484609"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School Bus Traffic</w:t>
      </w:r>
    </w:p>
    <w:p w14:paraId="26B37F2B"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Train Traffic</w:t>
      </w:r>
    </w:p>
    <w:p w14:paraId="4F225B6D" w14:textId="77777777" w:rsidR="00AC63A7" w:rsidRPr="00AC63A7" w:rsidRDefault="00AC63A7" w:rsidP="00AC63A7">
      <w:pPr>
        <w:keepLines/>
        <w:numPr>
          <w:ilvl w:val="3"/>
          <w:numId w:val="42"/>
        </w:numPr>
        <w:tabs>
          <w:tab w:val="left" w:pos="2070"/>
        </w:tabs>
        <w:spacing w:after="0" w:line="276" w:lineRule="auto"/>
        <w:ind w:hanging="1260"/>
        <w:outlineLvl w:val="0"/>
        <w:rPr>
          <w:rFonts w:eastAsiaTheme="majorEastAsia" w:cstheme="majorBidi"/>
          <w:sz w:val="24"/>
          <w:szCs w:val="24"/>
        </w:rPr>
      </w:pPr>
      <w:r w:rsidRPr="00AC63A7">
        <w:rPr>
          <w:rFonts w:eastAsiaTheme="majorEastAsia" w:cstheme="majorBidi"/>
          <w:sz w:val="24"/>
          <w:szCs w:val="24"/>
        </w:rPr>
        <w:t>Railroad Support</w:t>
      </w:r>
    </w:p>
    <w:p w14:paraId="219BB753" w14:textId="77777777" w:rsidR="00BD7DE9" w:rsidRDefault="00BD7DE9" w:rsidP="00F1015A">
      <w:pPr>
        <w:pStyle w:val="BodyText3"/>
        <w:ind w:left="0" w:hanging="90"/>
        <w:rPr>
          <w:b w:val="0"/>
          <w:bCs/>
          <w:sz w:val="24"/>
          <w:szCs w:val="24"/>
        </w:rPr>
      </w:pPr>
    </w:p>
    <w:p w14:paraId="0693F6E1" w14:textId="53C98C87" w:rsidR="00AC63A7" w:rsidRPr="00BC3148" w:rsidRDefault="00AC63A7" w:rsidP="00AC63A7">
      <w:pPr>
        <w:pStyle w:val="BodyText3"/>
        <w:ind w:left="1620"/>
        <w:rPr>
          <w:sz w:val="24"/>
          <w:szCs w:val="24"/>
        </w:rPr>
      </w:pPr>
      <w:r w:rsidRPr="00BC3148">
        <w:rPr>
          <w:i/>
          <w:sz w:val="24"/>
          <w:szCs w:val="24"/>
        </w:rPr>
        <w:lastRenderedPageBreak/>
        <w:t>MOTION</w:t>
      </w:r>
      <w:r w:rsidRPr="00BC3148">
        <w:rPr>
          <w:sz w:val="24"/>
          <w:szCs w:val="24"/>
        </w:rPr>
        <w:t xml:space="preserve">: </w:t>
      </w:r>
      <w:r>
        <w:rPr>
          <w:bCs/>
          <w:sz w:val="24"/>
          <w:szCs w:val="24"/>
        </w:rPr>
        <w:t>Recommend approval of the Metro Railroad Needs Study.</w:t>
      </w:r>
    </w:p>
    <w:p w14:paraId="7572D281" w14:textId="1ACFF79A" w:rsidR="00AC63A7" w:rsidRPr="00BC3148" w:rsidRDefault="00AC63A7" w:rsidP="00AC63A7">
      <w:pPr>
        <w:pStyle w:val="BodyText3"/>
        <w:ind w:left="1620"/>
        <w:rPr>
          <w:sz w:val="24"/>
          <w:szCs w:val="24"/>
        </w:rPr>
      </w:pPr>
      <w:r w:rsidRPr="00BC3148">
        <w:rPr>
          <w:sz w:val="24"/>
          <w:szCs w:val="24"/>
        </w:rPr>
        <w:t>M</w:t>
      </w:r>
      <w:r>
        <w:rPr>
          <w:sz w:val="24"/>
          <w:szCs w:val="24"/>
        </w:rPr>
        <w:t>r</w:t>
      </w:r>
      <w:r w:rsidRPr="00BC3148">
        <w:rPr>
          <w:sz w:val="24"/>
          <w:szCs w:val="24"/>
        </w:rPr>
        <w:t xml:space="preserve">. </w:t>
      </w:r>
      <w:r>
        <w:rPr>
          <w:sz w:val="24"/>
          <w:szCs w:val="24"/>
        </w:rPr>
        <w:t xml:space="preserve">Olson </w:t>
      </w:r>
      <w:r w:rsidRPr="00BC3148">
        <w:rPr>
          <w:sz w:val="24"/>
          <w:szCs w:val="24"/>
        </w:rPr>
        <w:t>moved, seconded by M</w:t>
      </w:r>
      <w:r>
        <w:rPr>
          <w:sz w:val="24"/>
          <w:szCs w:val="24"/>
        </w:rPr>
        <w:t>r</w:t>
      </w:r>
      <w:r w:rsidRPr="00BC3148">
        <w:rPr>
          <w:sz w:val="24"/>
          <w:szCs w:val="24"/>
        </w:rPr>
        <w:t xml:space="preserve">. </w:t>
      </w:r>
      <w:r>
        <w:rPr>
          <w:sz w:val="24"/>
          <w:szCs w:val="24"/>
        </w:rPr>
        <w:t>Steichen</w:t>
      </w:r>
    </w:p>
    <w:p w14:paraId="5102849D" w14:textId="77777777" w:rsidR="00AC63A7" w:rsidRPr="00BC3148" w:rsidRDefault="00AC63A7" w:rsidP="00AC63A7">
      <w:pPr>
        <w:pStyle w:val="BodyText3"/>
        <w:ind w:left="1620"/>
        <w:rPr>
          <w:sz w:val="24"/>
          <w:szCs w:val="24"/>
        </w:rPr>
      </w:pPr>
      <w:r w:rsidRPr="00BC3148">
        <w:rPr>
          <w:i/>
          <w:sz w:val="24"/>
          <w:szCs w:val="24"/>
        </w:rPr>
        <w:t>MOTION</w:t>
      </w:r>
      <w:r w:rsidRPr="00BC3148">
        <w:rPr>
          <w:sz w:val="24"/>
          <w:szCs w:val="24"/>
        </w:rPr>
        <w:t>, passed</w:t>
      </w:r>
    </w:p>
    <w:p w14:paraId="68A66EA6" w14:textId="77777777" w:rsidR="00AC63A7" w:rsidRDefault="00AC63A7" w:rsidP="00AC63A7">
      <w:pPr>
        <w:pStyle w:val="BodyText3"/>
        <w:ind w:left="0" w:hanging="90"/>
        <w:rPr>
          <w:b w:val="0"/>
          <w:bCs/>
          <w:sz w:val="24"/>
          <w:szCs w:val="24"/>
        </w:rPr>
      </w:pPr>
    </w:p>
    <w:p w14:paraId="22B14A60" w14:textId="51E0A0F5" w:rsidR="00495DEA" w:rsidRPr="00583B05" w:rsidRDefault="00BD7DE9" w:rsidP="00F1015A">
      <w:pPr>
        <w:pStyle w:val="BodyText3"/>
        <w:ind w:left="0" w:hanging="90"/>
        <w:rPr>
          <w:b w:val="0"/>
          <w:bCs/>
          <w:sz w:val="24"/>
          <w:szCs w:val="24"/>
        </w:rPr>
      </w:pPr>
      <w:proofErr w:type="gramStart"/>
      <w:r w:rsidRPr="00495DEA">
        <w:rPr>
          <w:sz w:val="24"/>
          <w:szCs w:val="24"/>
        </w:rPr>
        <w:t>3h</w:t>
      </w:r>
      <w:proofErr w:type="gramEnd"/>
      <w:r w:rsidRPr="00495DEA">
        <w:rPr>
          <w:sz w:val="24"/>
          <w:szCs w:val="24"/>
        </w:rPr>
        <w:t xml:space="preserve">. </w:t>
      </w:r>
      <w:r w:rsidR="00AC63A7" w:rsidRPr="00583B05">
        <w:rPr>
          <w:sz w:val="24"/>
          <w:szCs w:val="24"/>
        </w:rPr>
        <w:t>Summary of Employee Benefits Presentation</w:t>
      </w:r>
    </w:p>
    <w:p w14:paraId="1E19CF8F" w14:textId="1BEFBB75" w:rsidR="00495DEA" w:rsidRPr="00AC63A7" w:rsidRDefault="00215FE3" w:rsidP="00AC63A7">
      <w:pPr>
        <w:pStyle w:val="BodyText3"/>
        <w:ind w:left="720"/>
        <w:rPr>
          <w:rFonts w:eastAsiaTheme="majorEastAsia" w:cstheme="majorBidi"/>
          <w:b w:val="0"/>
          <w:sz w:val="24"/>
          <w:szCs w:val="24"/>
        </w:rPr>
      </w:pPr>
      <w:r>
        <w:rPr>
          <w:rFonts w:eastAsiaTheme="majorEastAsia" w:cstheme="majorBidi"/>
          <w:b w:val="0"/>
          <w:sz w:val="24"/>
          <w:szCs w:val="24"/>
        </w:rPr>
        <w:t xml:space="preserve">Mr. Griffith presented information </w:t>
      </w:r>
      <w:r w:rsidR="00583B05">
        <w:rPr>
          <w:rFonts w:eastAsiaTheme="majorEastAsia" w:cstheme="majorBidi"/>
          <w:b w:val="0"/>
          <w:sz w:val="24"/>
          <w:szCs w:val="24"/>
        </w:rPr>
        <w:t>regarding employee compensation and benefits.  He stated career development and training are encouraged.  Other benefits include compensatory</w:t>
      </w:r>
      <w:r w:rsidR="00BD2C1B">
        <w:rPr>
          <w:rFonts w:eastAsiaTheme="majorEastAsia" w:cstheme="majorBidi"/>
          <w:b w:val="0"/>
          <w:sz w:val="24"/>
          <w:szCs w:val="24"/>
        </w:rPr>
        <w:t xml:space="preserve"> time</w:t>
      </w:r>
      <w:r w:rsidR="00583B05">
        <w:rPr>
          <w:rFonts w:eastAsiaTheme="majorEastAsia" w:cstheme="majorBidi"/>
          <w:b w:val="0"/>
          <w:sz w:val="24"/>
          <w:szCs w:val="24"/>
        </w:rPr>
        <w:t xml:space="preserve">, vacation, sick leave, holidays, </w:t>
      </w:r>
      <w:r w:rsidR="007A6C49">
        <w:rPr>
          <w:rFonts w:eastAsiaTheme="majorEastAsia" w:cstheme="majorBidi"/>
          <w:b w:val="0"/>
          <w:sz w:val="24"/>
          <w:szCs w:val="24"/>
        </w:rPr>
        <w:t xml:space="preserve">health </w:t>
      </w:r>
      <w:r w:rsidR="00C647FE">
        <w:rPr>
          <w:rFonts w:eastAsiaTheme="majorEastAsia" w:cstheme="majorBidi"/>
          <w:b w:val="0"/>
          <w:sz w:val="24"/>
          <w:szCs w:val="24"/>
        </w:rPr>
        <w:t>insurance,</w:t>
      </w:r>
      <w:r w:rsidR="007A6C49">
        <w:rPr>
          <w:rFonts w:eastAsiaTheme="majorEastAsia" w:cstheme="majorBidi"/>
          <w:b w:val="0"/>
          <w:sz w:val="24"/>
          <w:szCs w:val="24"/>
        </w:rPr>
        <w:t xml:space="preserve"> a Health Savings Account</w:t>
      </w:r>
      <w:r w:rsidR="00C647FE">
        <w:rPr>
          <w:rFonts w:eastAsiaTheme="majorEastAsia" w:cstheme="majorBidi"/>
          <w:b w:val="0"/>
          <w:sz w:val="24"/>
          <w:szCs w:val="24"/>
        </w:rPr>
        <w:t xml:space="preserve"> and</w:t>
      </w:r>
      <w:r w:rsidR="00583B05">
        <w:rPr>
          <w:rFonts w:eastAsiaTheme="majorEastAsia" w:cstheme="majorBidi"/>
          <w:b w:val="0"/>
          <w:sz w:val="24"/>
          <w:szCs w:val="24"/>
        </w:rPr>
        <w:t xml:space="preserve"> </w:t>
      </w:r>
      <w:r w:rsidR="00BA5EB0">
        <w:rPr>
          <w:rFonts w:eastAsiaTheme="majorEastAsia" w:cstheme="majorBidi"/>
          <w:b w:val="0"/>
          <w:sz w:val="24"/>
          <w:szCs w:val="24"/>
        </w:rPr>
        <w:t xml:space="preserve">IRA for </w:t>
      </w:r>
      <w:r w:rsidR="00583B05">
        <w:rPr>
          <w:rFonts w:eastAsiaTheme="majorEastAsia" w:cstheme="majorBidi"/>
          <w:b w:val="0"/>
          <w:sz w:val="24"/>
          <w:szCs w:val="24"/>
        </w:rPr>
        <w:t>retirement.</w:t>
      </w:r>
    </w:p>
    <w:p w14:paraId="31A14031" w14:textId="34D02FEC" w:rsidR="00495DEA" w:rsidRDefault="00495DEA" w:rsidP="00495DEA">
      <w:pPr>
        <w:pStyle w:val="BodyText3"/>
        <w:ind w:left="-90"/>
        <w:rPr>
          <w:b w:val="0"/>
          <w:bCs/>
          <w:sz w:val="24"/>
          <w:szCs w:val="24"/>
        </w:rPr>
      </w:pPr>
    </w:p>
    <w:bookmarkEnd w:id="0"/>
    <w:p w14:paraId="08481E88" w14:textId="3EFE8612" w:rsidR="00AC63A7" w:rsidRDefault="00583B05" w:rsidP="00AC63A7">
      <w:pPr>
        <w:pStyle w:val="BodyText3"/>
        <w:ind w:left="1620"/>
        <w:rPr>
          <w:i/>
          <w:sz w:val="24"/>
          <w:szCs w:val="24"/>
        </w:rPr>
      </w:pPr>
      <w:r>
        <w:rPr>
          <w:i/>
          <w:sz w:val="24"/>
          <w:szCs w:val="24"/>
        </w:rPr>
        <w:t xml:space="preserve">No motion necessary.  Information only. </w:t>
      </w:r>
    </w:p>
    <w:p w14:paraId="15E43D35" w14:textId="77777777" w:rsidR="00583B05" w:rsidRPr="00BC3148" w:rsidRDefault="00583B05" w:rsidP="00AC63A7">
      <w:pPr>
        <w:pStyle w:val="BodyText3"/>
        <w:ind w:left="1620"/>
        <w:rPr>
          <w:sz w:val="24"/>
          <w:szCs w:val="24"/>
        </w:rPr>
      </w:pPr>
    </w:p>
    <w:p w14:paraId="70DD7DE8" w14:textId="5C668E37" w:rsidR="009D6A08" w:rsidRPr="00BC3148" w:rsidRDefault="009D6A08" w:rsidP="002C6D21">
      <w:pPr>
        <w:pStyle w:val="BodyText3"/>
        <w:spacing w:after="0"/>
        <w:ind w:left="720" w:hanging="720"/>
        <w:rPr>
          <w:sz w:val="24"/>
          <w:szCs w:val="24"/>
        </w:rPr>
      </w:pPr>
      <w:r w:rsidRPr="00BC3148">
        <w:rPr>
          <w:sz w:val="24"/>
          <w:szCs w:val="24"/>
        </w:rPr>
        <w:t>4.</w:t>
      </w:r>
      <w:r w:rsidRPr="00BC3148">
        <w:rPr>
          <w:sz w:val="24"/>
          <w:szCs w:val="24"/>
        </w:rPr>
        <w:tab/>
        <w:t>Additional Business</w:t>
      </w:r>
    </w:p>
    <w:p w14:paraId="654D2DE4" w14:textId="4946BBBF" w:rsidR="00005A97" w:rsidRPr="00BC3148" w:rsidRDefault="000A1FBA" w:rsidP="00702282">
      <w:pPr>
        <w:pStyle w:val="BodyText3"/>
        <w:spacing w:after="0"/>
        <w:ind w:left="720"/>
        <w:rPr>
          <w:b w:val="0"/>
          <w:bCs/>
          <w:sz w:val="24"/>
          <w:szCs w:val="24"/>
        </w:rPr>
      </w:pPr>
      <w:r>
        <w:rPr>
          <w:b w:val="0"/>
          <w:bCs/>
          <w:sz w:val="24"/>
          <w:szCs w:val="24"/>
        </w:rPr>
        <w:t xml:space="preserve">Mr. Griffith reported that Metro COG had received executed copies of the </w:t>
      </w:r>
      <w:r w:rsidR="00BE1A7B">
        <w:rPr>
          <w:b w:val="0"/>
          <w:bCs/>
          <w:sz w:val="24"/>
          <w:szCs w:val="24"/>
        </w:rPr>
        <w:t xml:space="preserve">NDDOT </w:t>
      </w:r>
      <w:r>
        <w:rPr>
          <w:b w:val="0"/>
          <w:bCs/>
          <w:sz w:val="24"/>
          <w:szCs w:val="24"/>
        </w:rPr>
        <w:t>2026 CPG Contract and</w:t>
      </w:r>
      <w:r w:rsidR="00BE1A7B">
        <w:rPr>
          <w:b w:val="0"/>
          <w:bCs/>
          <w:sz w:val="24"/>
          <w:szCs w:val="24"/>
        </w:rPr>
        <w:t xml:space="preserve"> the MnDOT State Planning Grant</w:t>
      </w:r>
      <w:r w:rsidR="009F63C4">
        <w:rPr>
          <w:b w:val="0"/>
          <w:bCs/>
          <w:sz w:val="24"/>
          <w:szCs w:val="24"/>
        </w:rPr>
        <w:t xml:space="preserve">.  </w:t>
      </w:r>
      <w:r w:rsidR="0035371F">
        <w:rPr>
          <w:b w:val="0"/>
          <w:bCs/>
          <w:sz w:val="24"/>
          <w:szCs w:val="24"/>
        </w:rPr>
        <w:t xml:space="preserve">He also reported a productive discussion regarding </w:t>
      </w:r>
      <w:r w:rsidR="001805DE">
        <w:rPr>
          <w:b w:val="0"/>
          <w:bCs/>
          <w:sz w:val="24"/>
          <w:szCs w:val="24"/>
        </w:rPr>
        <w:t xml:space="preserve">Metro COG finances at the December 1 Executive Committee meeting.  </w:t>
      </w:r>
      <w:r w:rsidR="005248AD">
        <w:rPr>
          <w:b w:val="0"/>
          <w:bCs/>
          <w:sz w:val="24"/>
          <w:szCs w:val="24"/>
        </w:rPr>
        <w:t xml:space="preserve">Mr. Griffith reported that Duane </w:t>
      </w:r>
      <w:proofErr w:type="spellStart"/>
      <w:r w:rsidR="005248AD">
        <w:rPr>
          <w:b w:val="0"/>
          <w:bCs/>
          <w:sz w:val="24"/>
          <w:szCs w:val="24"/>
        </w:rPr>
        <w:t>Brightling</w:t>
      </w:r>
      <w:proofErr w:type="spellEnd"/>
      <w:r w:rsidR="005248AD">
        <w:rPr>
          <w:b w:val="0"/>
          <w:bCs/>
          <w:sz w:val="24"/>
          <w:szCs w:val="24"/>
        </w:rPr>
        <w:t xml:space="preserve"> was the new</w:t>
      </w:r>
      <w:r w:rsidR="00600DC1">
        <w:rPr>
          <w:b w:val="0"/>
          <w:bCs/>
          <w:sz w:val="24"/>
          <w:szCs w:val="24"/>
        </w:rPr>
        <w:t xml:space="preserve"> Cass County representative to the Policy Board and </w:t>
      </w:r>
      <w:r w:rsidR="005761BD">
        <w:rPr>
          <w:b w:val="0"/>
          <w:bCs/>
          <w:sz w:val="24"/>
          <w:szCs w:val="24"/>
        </w:rPr>
        <w:t>that Jim Kapitan was the Cass County alternate.</w:t>
      </w:r>
      <w:r>
        <w:rPr>
          <w:b w:val="0"/>
          <w:bCs/>
          <w:sz w:val="24"/>
          <w:szCs w:val="24"/>
        </w:rPr>
        <w:t xml:space="preserve"> </w:t>
      </w:r>
    </w:p>
    <w:p w14:paraId="517501EE" w14:textId="77777777" w:rsidR="00973D0A" w:rsidRPr="00BC3148" w:rsidRDefault="00743C34" w:rsidP="00743C34">
      <w:pPr>
        <w:pStyle w:val="Heading1"/>
        <w:numPr>
          <w:ilvl w:val="0"/>
          <w:numId w:val="0"/>
        </w:numPr>
        <w:rPr>
          <w:sz w:val="24"/>
          <w:szCs w:val="24"/>
        </w:rPr>
      </w:pPr>
      <w:r w:rsidRPr="00BC3148">
        <w:rPr>
          <w:sz w:val="24"/>
          <w:szCs w:val="24"/>
        </w:rPr>
        <w:t>5.</w:t>
      </w:r>
      <w:r w:rsidRPr="00BC3148">
        <w:rPr>
          <w:sz w:val="24"/>
          <w:szCs w:val="24"/>
        </w:rPr>
        <w:tab/>
      </w:r>
      <w:r w:rsidR="00973D0A" w:rsidRPr="00BC3148">
        <w:rPr>
          <w:sz w:val="24"/>
          <w:szCs w:val="24"/>
        </w:rPr>
        <w:t>Adjourn</w:t>
      </w:r>
    </w:p>
    <w:p w14:paraId="72B432A4" w14:textId="77777777" w:rsidR="002C6D21" w:rsidRPr="00BC3148" w:rsidRDefault="002C6D21" w:rsidP="002C6D21">
      <w:pPr>
        <w:pStyle w:val="BodyText2"/>
        <w:spacing w:after="0"/>
        <w:rPr>
          <w:sz w:val="24"/>
          <w:szCs w:val="24"/>
        </w:rPr>
      </w:pPr>
    </w:p>
    <w:p w14:paraId="1818BD38" w14:textId="2208252E" w:rsidR="002D7412" w:rsidRPr="00BC3148" w:rsidRDefault="009F6F2C" w:rsidP="002D7412">
      <w:pPr>
        <w:pStyle w:val="BodyText2"/>
        <w:rPr>
          <w:sz w:val="24"/>
          <w:szCs w:val="24"/>
        </w:rPr>
      </w:pPr>
      <w:r w:rsidRPr="00BC3148">
        <w:rPr>
          <w:sz w:val="24"/>
          <w:szCs w:val="24"/>
        </w:rPr>
        <w:t xml:space="preserve">The </w:t>
      </w:r>
      <w:r w:rsidR="001C390E" w:rsidRPr="00BC3148">
        <w:rPr>
          <w:sz w:val="24"/>
          <w:szCs w:val="24"/>
        </w:rPr>
        <w:t>6</w:t>
      </w:r>
      <w:r w:rsidR="00583B05">
        <w:rPr>
          <w:sz w:val="24"/>
          <w:szCs w:val="24"/>
        </w:rPr>
        <w:t>50</w:t>
      </w:r>
      <w:r w:rsidR="002867C8" w:rsidRPr="00BC3148">
        <w:rPr>
          <w:sz w:val="24"/>
          <w:szCs w:val="24"/>
          <w:vertAlign w:val="superscript"/>
        </w:rPr>
        <w:t>th</w:t>
      </w:r>
      <w:r w:rsidR="00005A97" w:rsidRPr="00BC3148">
        <w:rPr>
          <w:sz w:val="24"/>
          <w:szCs w:val="24"/>
        </w:rPr>
        <w:t xml:space="preserve"> </w:t>
      </w:r>
      <w:r w:rsidR="002D7412" w:rsidRPr="00BC3148">
        <w:rPr>
          <w:sz w:val="24"/>
          <w:szCs w:val="24"/>
        </w:rPr>
        <w:t xml:space="preserve">Meeting of the FM Metro COG Policy Board held Thursday, </w:t>
      </w:r>
      <w:r w:rsidR="00583B05">
        <w:rPr>
          <w:sz w:val="24"/>
          <w:szCs w:val="24"/>
        </w:rPr>
        <w:t>December 18</w:t>
      </w:r>
      <w:r w:rsidR="00C008B2" w:rsidRPr="00BC3148">
        <w:rPr>
          <w:sz w:val="24"/>
          <w:szCs w:val="24"/>
        </w:rPr>
        <w:t>,</w:t>
      </w:r>
      <w:r w:rsidR="002D7412" w:rsidRPr="00BC3148">
        <w:rPr>
          <w:sz w:val="24"/>
          <w:szCs w:val="24"/>
        </w:rPr>
        <w:t xml:space="preserve"> 20</w:t>
      </w:r>
      <w:r w:rsidR="001D0F62" w:rsidRPr="00BC3148">
        <w:rPr>
          <w:sz w:val="24"/>
          <w:szCs w:val="24"/>
        </w:rPr>
        <w:t>2</w:t>
      </w:r>
      <w:r w:rsidR="001C390E" w:rsidRPr="00BC3148">
        <w:rPr>
          <w:sz w:val="24"/>
          <w:szCs w:val="24"/>
        </w:rPr>
        <w:t>5</w:t>
      </w:r>
      <w:r w:rsidR="002D7412" w:rsidRPr="00BC3148">
        <w:rPr>
          <w:sz w:val="24"/>
          <w:szCs w:val="24"/>
        </w:rPr>
        <w:t xml:space="preserve"> was adjourned</w:t>
      </w:r>
      <w:r w:rsidR="002C6D21" w:rsidRPr="00BC3148">
        <w:rPr>
          <w:sz w:val="24"/>
          <w:szCs w:val="24"/>
        </w:rPr>
        <w:t xml:space="preserve"> by Chair </w:t>
      </w:r>
      <w:r w:rsidR="00573175">
        <w:rPr>
          <w:sz w:val="24"/>
          <w:szCs w:val="24"/>
        </w:rPr>
        <w:t>Mongeau</w:t>
      </w:r>
      <w:r w:rsidR="002D7412" w:rsidRPr="00BC3148">
        <w:rPr>
          <w:sz w:val="24"/>
          <w:szCs w:val="24"/>
        </w:rPr>
        <w:t xml:space="preserve"> at </w:t>
      </w:r>
      <w:r w:rsidR="00573175">
        <w:rPr>
          <w:sz w:val="24"/>
          <w:szCs w:val="24"/>
        </w:rPr>
        <w:t>3</w:t>
      </w:r>
      <w:r w:rsidR="00C66CE2" w:rsidRPr="00BC3148">
        <w:rPr>
          <w:sz w:val="24"/>
          <w:szCs w:val="24"/>
        </w:rPr>
        <w:t>:</w:t>
      </w:r>
      <w:r w:rsidR="00583B05">
        <w:rPr>
          <w:sz w:val="24"/>
          <w:szCs w:val="24"/>
        </w:rPr>
        <w:t>15</w:t>
      </w:r>
      <w:r w:rsidR="003F66A6" w:rsidRPr="00BC3148">
        <w:rPr>
          <w:sz w:val="24"/>
          <w:szCs w:val="24"/>
        </w:rPr>
        <w:t xml:space="preserve"> PM.</w:t>
      </w:r>
    </w:p>
    <w:p w14:paraId="081FD5A7" w14:textId="1BA84CEE" w:rsidR="00973D0A" w:rsidRPr="00BC3148" w:rsidRDefault="002C6D21" w:rsidP="00743C34">
      <w:pPr>
        <w:pStyle w:val="Heading1"/>
        <w:numPr>
          <w:ilvl w:val="0"/>
          <w:numId w:val="0"/>
        </w:numPr>
        <w:rPr>
          <w:sz w:val="24"/>
          <w:szCs w:val="24"/>
        </w:rPr>
      </w:pPr>
      <w:r w:rsidRPr="00BC3148">
        <w:rPr>
          <w:sz w:val="24"/>
          <w:szCs w:val="24"/>
        </w:rPr>
        <w:t xml:space="preserve">THE NEXT FM METRO COG POLICY BOARD MEETING WILL BE HELD ON THURSDAY, </w:t>
      </w:r>
      <w:r w:rsidR="00583B05">
        <w:rPr>
          <w:sz w:val="24"/>
          <w:szCs w:val="24"/>
        </w:rPr>
        <w:t>JANUARY 15, 2026</w:t>
      </w:r>
      <w:r w:rsidRPr="00BC3148">
        <w:rPr>
          <w:sz w:val="24"/>
          <w:szCs w:val="24"/>
        </w:rPr>
        <w:t xml:space="preserve"> at </w:t>
      </w:r>
      <w:r w:rsidR="00583B05">
        <w:rPr>
          <w:sz w:val="24"/>
          <w:szCs w:val="24"/>
        </w:rPr>
        <w:t>4</w:t>
      </w:r>
      <w:r w:rsidRPr="00BC3148">
        <w:rPr>
          <w:sz w:val="24"/>
          <w:szCs w:val="24"/>
        </w:rPr>
        <w:t xml:space="preserve">:00 PM. </w:t>
      </w:r>
    </w:p>
    <w:p w14:paraId="5D42F3E7" w14:textId="77777777" w:rsidR="00B34972" w:rsidRDefault="00B34972" w:rsidP="0018383A">
      <w:pPr>
        <w:spacing w:after="0"/>
        <w:rPr>
          <w:sz w:val="24"/>
          <w:szCs w:val="24"/>
        </w:rPr>
      </w:pPr>
    </w:p>
    <w:p w14:paraId="6AB5E7CF" w14:textId="77777777" w:rsidR="0018383A" w:rsidRDefault="0018383A" w:rsidP="0018383A">
      <w:pPr>
        <w:spacing w:after="0"/>
        <w:rPr>
          <w:sz w:val="24"/>
          <w:szCs w:val="24"/>
        </w:rPr>
      </w:pPr>
    </w:p>
    <w:p w14:paraId="382B0966" w14:textId="77777777" w:rsidR="0018383A" w:rsidRPr="00BC3148" w:rsidRDefault="0018383A" w:rsidP="0018383A">
      <w:pPr>
        <w:spacing w:after="0"/>
        <w:rPr>
          <w:sz w:val="24"/>
          <w:szCs w:val="24"/>
        </w:rPr>
      </w:pPr>
    </w:p>
    <w:p w14:paraId="5F42F95C" w14:textId="35176323" w:rsidR="00973D0A" w:rsidRPr="00BC3148" w:rsidRDefault="00973D0A" w:rsidP="00973D0A">
      <w:pPr>
        <w:rPr>
          <w:sz w:val="24"/>
          <w:szCs w:val="24"/>
        </w:rPr>
      </w:pPr>
      <w:r w:rsidRPr="00BC3148">
        <w:rPr>
          <w:sz w:val="24"/>
          <w:szCs w:val="24"/>
        </w:rPr>
        <w:t>Respectfully Submitted,</w:t>
      </w:r>
    </w:p>
    <w:p w14:paraId="27652813" w14:textId="64D231F0" w:rsidR="00973D0A" w:rsidRPr="00BC3148" w:rsidRDefault="007B24B7" w:rsidP="00973D0A">
      <w:pPr>
        <w:rPr>
          <w:sz w:val="24"/>
          <w:szCs w:val="24"/>
        </w:rPr>
      </w:pPr>
      <w:r w:rsidRPr="00BC3148">
        <w:rPr>
          <w:sz w:val="24"/>
          <w:szCs w:val="24"/>
        </w:rPr>
        <w:t>Angela Brumbaugh</w:t>
      </w:r>
      <w:r w:rsidR="00973D0A" w:rsidRPr="00BC3148">
        <w:rPr>
          <w:sz w:val="24"/>
          <w:szCs w:val="24"/>
        </w:rPr>
        <w:br/>
      </w:r>
      <w:r w:rsidRPr="00BC3148">
        <w:rPr>
          <w:sz w:val="24"/>
          <w:szCs w:val="24"/>
        </w:rPr>
        <w:t>Office Manager</w:t>
      </w:r>
    </w:p>
    <w:sectPr w:rsidR="00973D0A" w:rsidRPr="00BC3148" w:rsidSect="00C8388F">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64F6" w14:textId="77777777" w:rsidR="006E0C96" w:rsidRDefault="006E0C96" w:rsidP="005C62C8">
      <w:pPr>
        <w:spacing w:after="0"/>
      </w:pPr>
      <w:r>
        <w:separator/>
      </w:r>
    </w:p>
  </w:endnote>
  <w:endnote w:type="continuationSeparator" w:id="0">
    <w:p w14:paraId="18E49A80" w14:textId="77777777" w:rsidR="006E0C96" w:rsidRDefault="006E0C96"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10623769" w:rsidR="005C62C8" w:rsidRPr="00B307B7" w:rsidRDefault="00762A31" w:rsidP="005C62C8">
    <w:pPr>
      <w:pStyle w:val="Footer"/>
    </w:pPr>
    <w:r>
      <w:t>6</w:t>
    </w:r>
    <w:r w:rsidR="002224A0">
      <w:t>50</w:t>
    </w:r>
    <w:r w:rsidR="002867C8">
      <w:rPr>
        <w:vertAlign w:val="superscript"/>
      </w:rPr>
      <w:t>TH</w:t>
    </w:r>
    <w:r w:rsidR="008B0ED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561B0128" w:rsidR="005C62C8" w:rsidRPr="00B307B7" w:rsidRDefault="00140D4D">
    <w:pPr>
      <w:pStyle w:val="Footer"/>
    </w:pPr>
    <w:r>
      <w:t xml:space="preserve">Thursday, </w:t>
    </w:r>
    <w:r w:rsidR="002224A0">
      <w:t>Decem</w:t>
    </w:r>
    <w:r w:rsidR="00D05DD1">
      <w:t xml:space="preserve">ber </w:t>
    </w:r>
    <w:r w:rsidR="00583B05">
      <w:t>18</w:t>
    </w:r>
    <w:r w:rsidR="007460D0">
      <w:t>,</w:t>
    </w:r>
    <w:r>
      <w:t xml:space="preserve"> 202</w:t>
    </w:r>
    <w:r w:rsidR="00F10D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6F22" w14:textId="77777777" w:rsidR="006E0C96" w:rsidRDefault="006E0C96" w:rsidP="005C62C8">
      <w:pPr>
        <w:spacing w:after="0"/>
      </w:pPr>
      <w:r>
        <w:separator/>
      </w:r>
    </w:p>
  </w:footnote>
  <w:footnote w:type="continuationSeparator" w:id="0">
    <w:p w14:paraId="4A43133B" w14:textId="77777777" w:rsidR="006E0C96" w:rsidRDefault="006E0C96"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BA8A" w14:textId="24B3186B" w:rsidR="00C647FE" w:rsidRDefault="00C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05BC9026"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56F589C4" w:rsidR="00C8388F" w:rsidRPr="00431C51" w:rsidRDefault="00FB2E84" w:rsidP="00C8388F">
    <w:pPr>
      <w:pStyle w:val="Header"/>
      <w:jc w:val="right"/>
      <w:rPr>
        <w:b/>
        <w:sz w:val="24"/>
        <w:szCs w:val="36"/>
      </w:rPr>
    </w:pPr>
    <w:r w:rsidRPr="00431C51">
      <w:rPr>
        <w:b/>
        <w:sz w:val="24"/>
        <w:szCs w:val="36"/>
      </w:rPr>
      <w:t xml:space="preserve">Agenda Item </w:t>
    </w:r>
    <w:r w:rsidR="00C25823" w:rsidRPr="00431C51">
      <w:rPr>
        <w:b/>
        <w:sz w:val="24"/>
        <w:szCs w:val="36"/>
      </w:rPr>
      <w:t>1c</w:t>
    </w:r>
    <w:r w:rsidRPr="00431C51">
      <w:rPr>
        <w:b/>
        <w:sz w:val="24"/>
        <w:szCs w:val="36"/>
      </w:rPr>
      <w:t xml:space="preserve">, </w:t>
    </w:r>
    <w:r w:rsidR="006F77BD" w:rsidRPr="00431C51">
      <w:rPr>
        <w:b/>
        <w:sz w:val="24"/>
        <w:szCs w:val="36"/>
      </w:rPr>
      <w:t xml:space="preserve">Attachment </w:t>
    </w:r>
    <w:r w:rsidRPr="00431C51">
      <w:rPr>
        <w:b/>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E6A8F"/>
    <w:multiLevelType w:val="hybridMultilevel"/>
    <w:tmpl w:val="8A904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EA5BF5"/>
    <w:multiLevelType w:val="multilevel"/>
    <w:tmpl w:val="7FAA1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853B24"/>
    <w:multiLevelType w:val="multilevel"/>
    <w:tmpl w:val="F62A4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E37C2B"/>
    <w:multiLevelType w:val="hybridMultilevel"/>
    <w:tmpl w:val="7534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122454"/>
    <w:multiLevelType w:val="multilevel"/>
    <w:tmpl w:val="3662D7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395DB4"/>
    <w:multiLevelType w:val="hybridMultilevel"/>
    <w:tmpl w:val="32D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323F6"/>
    <w:multiLevelType w:val="hybridMultilevel"/>
    <w:tmpl w:val="BCB6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C6F20"/>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915B46"/>
    <w:multiLevelType w:val="hybridMultilevel"/>
    <w:tmpl w:val="C67E6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5F267A"/>
    <w:multiLevelType w:val="hybridMultilevel"/>
    <w:tmpl w:val="4CF24BB0"/>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0"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FA78A1"/>
    <w:multiLevelType w:val="multilevel"/>
    <w:tmpl w:val="26AE23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6D48DE"/>
    <w:multiLevelType w:val="multilevel"/>
    <w:tmpl w:val="5BDA1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BB5FA1"/>
    <w:multiLevelType w:val="hybridMultilevel"/>
    <w:tmpl w:val="ECFE6122"/>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D01EC"/>
    <w:multiLevelType w:val="multilevel"/>
    <w:tmpl w:val="8D08E5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i.)"/>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850F20"/>
    <w:multiLevelType w:val="hybridMultilevel"/>
    <w:tmpl w:val="FE1294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2BA7BF9"/>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C0D4B"/>
    <w:multiLevelType w:val="hybridMultilevel"/>
    <w:tmpl w:val="624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F809FF"/>
    <w:multiLevelType w:val="hybridMultilevel"/>
    <w:tmpl w:val="7BE80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B23D5A"/>
    <w:multiLevelType w:val="hybridMultilevel"/>
    <w:tmpl w:val="F64A1E10"/>
    <w:lvl w:ilvl="0" w:tplc="B09A7454">
      <w:start w:val="9"/>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2307CF"/>
    <w:multiLevelType w:val="hybridMultilevel"/>
    <w:tmpl w:val="9B00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2C4FB3"/>
    <w:multiLevelType w:val="multilevel"/>
    <w:tmpl w:val="BA2EE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4C75C9"/>
    <w:multiLevelType w:val="hybridMultilevel"/>
    <w:tmpl w:val="C7C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20"/>
  </w:num>
  <w:num w:numId="12" w16cid:durableId="84496688">
    <w:abstractNumId w:val="20"/>
  </w:num>
  <w:num w:numId="13" w16cid:durableId="837961453">
    <w:abstractNumId w:val="20"/>
  </w:num>
  <w:num w:numId="14" w16cid:durableId="1446192603">
    <w:abstractNumId w:val="20"/>
    <w:lvlOverride w:ilvl="0">
      <w:startOverride w:val="3"/>
    </w:lvlOverride>
  </w:num>
  <w:num w:numId="15" w16cid:durableId="2104497023">
    <w:abstractNumId w:val="21"/>
  </w:num>
  <w:num w:numId="16" w16cid:durableId="114176744">
    <w:abstractNumId w:val="17"/>
  </w:num>
  <w:num w:numId="17" w16cid:durableId="21305853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34453">
    <w:abstractNumId w:val="23"/>
  </w:num>
  <w:num w:numId="19" w16cid:durableId="505630813">
    <w:abstractNumId w:val="22"/>
  </w:num>
  <w:num w:numId="20" w16cid:durableId="1472552002">
    <w:abstractNumId w:val="12"/>
  </w:num>
  <w:num w:numId="21" w16cid:durableId="1225527764">
    <w:abstractNumId w:val="14"/>
  </w:num>
  <w:num w:numId="22" w16cid:durableId="516114189">
    <w:abstractNumId w:val="34"/>
  </w:num>
  <w:num w:numId="23" w16cid:durableId="1343317583">
    <w:abstractNumId w:val="19"/>
  </w:num>
  <w:num w:numId="24" w16cid:durableId="327514784">
    <w:abstractNumId w:val="19"/>
  </w:num>
  <w:num w:numId="25" w16cid:durableId="1478839783">
    <w:abstractNumId w:val="27"/>
  </w:num>
  <w:num w:numId="26" w16cid:durableId="808937242">
    <w:abstractNumId w:val="11"/>
  </w:num>
  <w:num w:numId="27" w16cid:durableId="1993294824">
    <w:abstractNumId w:val="25"/>
  </w:num>
  <w:num w:numId="28" w16cid:durableId="1505239968">
    <w:abstractNumId w:val="32"/>
  </w:num>
  <w:num w:numId="29" w16cid:durableId="188105434">
    <w:abstractNumId w:val="29"/>
  </w:num>
  <w:num w:numId="30" w16cid:durableId="1988433404">
    <w:abstractNumId w:val="15"/>
  </w:num>
  <w:num w:numId="31" w16cid:durableId="1013260174">
    <w:abstractNumId w:val="24"/>
  </w:num>
  <w:num w:numId="32" w16cid:durableId="1014259713">
    <w:abstractNumId w:val="28"/>
  </w:num>
  <w:num w:numId="33" w16cid:durableId="551698762">
    <w:abstractNumId w:val="33"/>
  </w:num>
  <w:num w:numId="34" w16cid:durableId="2143690760">
    <w:abstractNumId w:val="35"/>
  </w:num>
  <w:num w:numId="35" w16cid:durableId="1805000937">
    <w:abstractNumId w:val="13"/>
  </w:num>
  <w:num w:numId="36" w16cid:durableId="1293171946">
    <w:abstractNumId w:val="16"/>
  </w:num>
  <w:num w:numId="37" w16cid:durableId="1171677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1753561">
    <w:abstractNumId w:val="10"/>
  </w:num>
  <w:num w:numId="39" w16cid:durableId="1999338141">
    <w:abstractNumId w:val="18"/>
  </w:num>
  <w:num w:numId="40" w16cid:durableId="1737239886">
    <w:abstractNumId w:val="26"/>
  </w:num>
  <w:num w:numId="41" w16cid:durableId="1661351204">
    <w:abstractNumId w:val="30"/>
  </w:num>
  <w:num w:numId="42" w16cid:durableId="5501216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05A97"/>
    <w:rsid w:val="00027216"/>
    <w:rsid w:val="00030673"/>
    <w:rsid w:val="00033BF4"/>
    <w:rsid w:val="0003442C"/>
    <w:rsid w:val="00052AB7"/>
    <w:rsid w:val="00053980"/>
    <w:rsid w:val="00053C74"/>
    <w:rsid w:val="00055B42"/>
    <w:rsid w:val="00056D5E"/>
    <w:rsid w:val="000708D8"/>
    <w:rsid w:val="00080D78"/>
    <w:rsid w:val="0008141A"/>
    <w:rsid w:val="0008235F"/>
    <w:rsid w:val="0008256C"/>
    <w:rsid w:val="0008581C"/>
    <w:rsid w:val="00097346"/>
    <w:rsid w:val="000A1E44"/>
    <w:rsid w:val="000A1FBA"/>
    <w:rsid w:val="000A36AE"/>
    <w:rsid w:val="000A3F60"/>
    <w:rsid w:val="000C23B4"/>
    <w:rsid w:val="000C395B"/>
    <w:rsid w:val="000C42D0"/>
    <w:rsid w:val="000C5744"/>
    <w:rsid w:val="000D0AA9"/>
    <w:rsid w:val="000D13A4"/>
    <w:rsid w:val="000D2018"/>
    <w:rsid w:val="000E56EE"/>
    <w:rsid w:val="000E7FDB"/>
    <w:rsid w:val="000F6259"/>
    <w:rsid w:val="00103548"/>
    <w:rsid w:val="00140D4D"/>
    <w:rsid w:val="00151D22"/>
    <w:rsid w:val="00152BDA"/>
    <w:rsid w:val="00166020"/>
    <w:rsid w:val="001805DE"/>
    <w:rsid w:val="0018383A"/>
    <w:rsid w:val="001857A4"/>
    <w:rsid w:val="00185FA2"/>
    <w:rsid w:val="00194C31"/>
    <w:rsid w:val="001953C9"/>
    <w:rsid w:val="001A47FB"/>
    <w:rsid w:val="001A5ABB"/>
    <w:rsid w:val="001B2723"/>
    <w:rsid w:val="001B54CA"/>
    <w:rsid w:val="001C390E"/>
    <w:rsid w:val="001C5675"/>
    <w:rsid w:val="001C64C9"/>
    <w:rsid w:val="001C778B"/>
    <w:rsid w:val="001D0F62"/>
    <w:rsid w:val="001D2290"/>
    <w:rsid w:val="001D5227"/>
    <w:rsid w:val="001E2BA7"/>
    <w:rsid w:val="001E7D4B"/>
    <w:rsid w:val="002033A8"/>
    <w:rsid w:val="0020435A"/>
    <w:rsid w:val="00215FE3"/>
    <w:rsid w:val="002224A0"/>
    <w:rsid w:val="00227CF1"/>
    <w:rsid w:val="00233DE0"/>
    <w:rsid w:val="002364F9"/>
    <w:rsid w:val="00244E74"/>
    <w:rsid w:val="00245EB4"/>
    <w:rsid w:val="00250905"/>
    <w:rsid w:val="002549FB"/>
    <w:rsid w:val="002755BC"/>
    <w:rsid w:val="00277C67"/>
    <w:rsid w:val="0028552F"/>
    <w:rsid w:val="002867C8"/>
    <w:rsid w:val="00295F8A"/>
    <w:rsid w:val="002B07D4"/>
    <w:rsid w:val="002B132A"/>
    <w:rsid w:val="002B61A3"/>
    <w:rsid w:val="002C0655"/>
    <w:rsid w:val="002C6544"/>
    <w:rsid w:val="002C6D21"/>
    <w:rsid w:val="002D7412"/>
    <w:rsid w:val="002E2605"/>
    <w:rsid w:val="002E3C61"/>
    <w:rsid w:val="002F4919"/>
    <w:rsid w:val="002F5FC2"/>
    <w:rsid w:val="00302707"/>
    <w:rsid w:val="00304E6C"/>
    <w:rsid w:val="00305ECC"/>
    <w:rsid w:val="0031051B"/>
    <w:rsid w:val="00310571"/>
    <w:rsid w:val="003117F0"/>
    <w:rsid w:val="003120D0"/>
    <w:rsid w:val="00322370"/>
    <w:rsid w:val="003369BE"/>
    <w:rsid w:val="0035371F"/>
    <w:rsid w:val="003556B9"/>
    <w:rsid w:val="00363226"/>
    <w:rsid w:val="00364F23"/>
    <w:rsid w:val="00377F9F"/>
    <w:rsid w:val="003A0613"/>
    <w:rsid w:val="003A2F20"/>
    <w:rsid w:val="003A4E6D"/>
    <w:rsid w:val="003A7E1B"/>
    <w:rsid w:val="003D4113"/>
    <w:rsid w:val="003D5A26"/>
    <w:rsid w:val="003E6568"/>
    <w:rsid w:val="003F60E9"/>
    <w:rsid w:val="003F66A6"/>
    <w:rsid w:val="00400F0D"/>
    <w:rsid w:val="00401857"/>
    <w:rsid w:val="00402E91"/>
    <w:rsid w:val="00403192"/>
    <w:rsid w:val="00403C6E"/>
    <w:rsid w:val="004155F0"/>
    <w:rsid w:val="00417244"/>
    <w:rsid w:val="00417371"/>
    <w:rsid w:val="00422D3D"/>
    <w:rsid w:val="00430406"/>
    <w:rsid w:val="00431C51"/>
    <w:rsid w:val="00440B49"/>
    <w:rsid w:val="00444387"/>
    <w:rsid w:val="00451EC0"/>
    <w:rsid w:val="00490D72"/>
    <w:rsid w:val="0049366A"/>
    <w:rsid w:val="00495DEA"/>
    <w:rsid w:val="004B0FCF"/>
    <w:rsid w:val="004B1FEF"/>
    <w:rsid w:val="004B4DC6"/>
    <w:rsid w:val="004C4EE2"/>
    <w:rsid w:val="004D4035"/>
    <w:rsid w:val="004E0EC0"/>
    <w:rsid w:val="004E4613"/>
    <w:rsid w:val="004E7370"/>
    <w:rsid w:val="005038F1"/>
    <w:rsid w:val="005068D9"/>
    <w:rsid w:val="00507CAB"/>
    <w:rsid w:val="0051406C"/>
    <w:rsid w:val="00514696"/>
    <w:rsid w:val="005212F0"/>
    <w:rsid w:val="005226DA"/>
    <w:rsid w:val="005248AD"/>
    <w:rsid w:val="0052721B"/>
    <w:rsid w:val="00533035"/>
    <w:rsid w:val="0053543B"/>
    <w:rsid w:val="005407A6"/>
    <w:rsid w:val="00542439"/>
    <w:rsid w:val="00555992"/>
    <w:rsid w:val="00561870"/>
    <w:rsid w:val="0056356B"/>
    <w:rsid w:val="00565049"/>
    <w:rsid w:val="005703B8"/>
    <w:rsid w:val="00571B3A"/>
    <w:rsid w:val="00573175"/>
    <w:rsid w:val="00573238"/>
    <w:rsid w:val="00575419"/>
    <w:rsid w:val="005761BD"/>
    <w:rsid w:val="00583B05"/>
    <w:rsid w:val="0058570D"/>
    <w:rsid w:val="00586AD7"/>
    <w:rsid w:val="00590512"/>
    <w:rsid w:val="005966E2"/>
    <w:rsid w:val="005A048A"/>
    <w:rsid w:val="005A6ADB"/>
    <w:rsid w:val="005A747F"/>
    <w:rsid w:val="005B05F5"/>
    <w:rsid w:val="005B32D9"/>
    <w:rsid w:val="005C43FA"/>
    <w:rsid w:val="005C62C8"/>
    <w:rsid w:val="005D2A2B"/>
    <w:rsid w:val="005E2807"/>
    <w:rsid w:val="005E607A"/>
    <w:rsid w:val="005E60B5"/>
    <w:rsid w:val="005F1267"/>
    <w:rsid w:val="005F50CA"/>
    <w:rsid w:val="00600DC1"/>
    <w:rsid w:val="00606A8D"/>
    <w:rsid w:val="00606DC9"/>
    <w:rsid w:val="00612BC0"/>
    <w:rsid w:val="00623F41"/>
    <w:rsid w:val="006257FB"/>
    <w:rsid w:val="0062640F"/>
    <w:rsid w:val="0064766C"/>
    <w:rsid w:val="00654867"/>
    <w:rsid w:val="00665575"/>
    <w:rsid w:val="00667DED"/>
    <w:rsid w:val="00672501"/>
    <w:rsid w:val="00673F18"/>
    <w:rsid w:val="00674E45"/>
    <w:rsid w:val="0068051E"/>
    <w:rsid w:val="00693248"/>
    <w:rsid w:val="006A79DB"/>
    <w:rsid w:val="006B6A1F"/>
    <w:rsid w:val="006C2044"/>
    <w:rsid w:val="006D3E8E"/>
    <w:rsid w:val="006D429D"/>
    <w:rsid w:val="006D7B70"/>
    <w:rsid w:val="006E0C96"/>
    <w:rsid w:val="006F4964"/>
    <w:rsid w:val="006F77BD"/>
    <w:rsid w:val="00702282"/>
    <w:rsid w:val="00706D2E"/>
    <w:rsid w:val="00717A66"/>
    <w:rsid w:val="00725F99"/>
    <w:rsid w:val="00736BC1"/>
    <w:rsid w:val="007410B4"/>
    <w:rsid w:val="00743C34"/>
    <w:rsid w:val="007460D0"/>
    <w:rsid w:val="00747693"/>
    <w:rsid w:val="00754A90"/>
    <w:rsid w:val="0075503F"/>
    <w:rsid w:val="00762A31"/>
    <w:rsid w:val="0076301C"/>
    <w:rsid w:val="007644BD"/>
    <w:rsid w:val="007653A8"/>
    <w:rsid w:val="0076560E"/>
    <w:rsid w:val="0076733D"/>
    <w:rsid w:val="007755DC"/>
    <w:rsid w:val="007764FF"/>
    <w:rsid w:val="007A6C49"/>
    <w:rsid w:val="007B24B7"/>
    <w:rsid w:val="007B6E8C"/>
    <w:rsid w:val="007C156C"/>
    <w:rsid w:val="007C536B"/>
    <w:rsid w:val="007D1E4E"/>
    <w:rsid w:val="007D4B97"/>
    <w:rsid w:val="007E0564"/>
    <w:rsid w:val="007E1AA8"/>
    <w:rsid w:val="007E1ECE"/>
    <w:rsid w:val="007F688C"/>
    <w:rsid w:val="007F6A09"/>
    <w:rsid w:val="00800EB7"/>
    <w:rsid w:val="0080448C"/>
    <w:rsid w:val="00805EB3"/>
    <w:rsid w:val="00813BCA"/>
    <w:rsid w:val="0081649B"/>
    <w:rsid w:val="008177DD"/>
    <w:rsid w:val="00823060"/>
    <w:rsid w:val="00830534"/>
    <w:rsid w:val="00830EAC"/>
    <w:rsid w:val="008356EF"/>
    <w:rsid w:val="00837583"/>
    <w:rsid w:val="00851FF3"/>
    <w:rsid w:val="00863E14"/>
    <w:rsid w:val="0086687D"/>
    <w:rsid w:val="00866E30"/>
    <w:rsid w:val="00867722"/>
    <w:rsid w:val="00871167"/>
    <w:rsid w:val="00873492"/>
    <w:rsid w:val="00875B49"/>
    <w:rsid w:val="00877430"/>
    <w:rsid w:val="008815D2"/>
    <w:rsid w:val="00883D92"/>
    <w:rsid w:val="00884633"/>
    <w:rsid w:val="008849B0"/>
    <w:rsid w:val="00891893"/>
    <w:rsid w:val="00891FEE"/>
    <w:rsid w:val="00897132"/>
    <w:rsid w:val="008B0ED3"/>
    <w:rsid w:val="008B6CCD"/>
    <w:rsid w:val="008B70F4"/>
    <w:rsid w:val="008B7104"/>
    <w:rsid w:val="008B72FD"/>
    <w:rsid w:val="008C0015"/>
    <w:rsid w:val="008C5444"/>
    <w:rsid w:val="008D3D23"/>
    <w:rsid w:val="008E686C"/>
    <w:rsid w:val="008E686D"/>
    <w:rsid w:val="008F259E"/>
    <w:rsid w:val="009001A2"/>
    <w:rsid w:val="009110A5"/>
    <w:rsid w:val="00913A43"/>
    <w:rsid w:val="00915E16"/>
    <w:rsid w:val="00917862"/>
    <w:rsid w:val="0092146D"/>
    <w:rsid w:val="00921B96"/>
    <w:rsid w:val="0093556B"/>
    <w:rsid w:val="00935FCE"/>
    <w:rsid w:val="00937D83"/>
    <w:rsid w:val="00940244"/>
    <w:rsid w:val="00944D7C"/>
    <w:rsid w:val="00951521"/>
    <w:rsid w:val="00955E27"/>
    <w:rsid w:val="00960486"/>
    <w:rsid w:val="00963BC9"/>
    <w:rsid w:val="00966003"/>
    <w:rsid w:val="00970F5F"/>
    <w:rsid w:val="00973D0A"/>
    <w:rsid w:val="009915AD"/>
    <w:rsid w:val="00993CCE"/>
    <w:rsid w:val="00994CC5"/>
    <w:rsid w:val="009A24DF"/>
    <w:rsid w:val="009B1254"/>
    <w:rsid w:val="009C3A20"/>
    <w:rsid w:val="009C4B43"/>
    <w:rsid w:val="009C5DA7"/>
    <w:rsid w:val="009D332C"/>
    <w:rsid w:val="009D51DD"/>
    <w:rsid w:val="009D6A08"/>
    <w:rsid w:val="009F4C63"/>
    <w:rsid w:val="009F5879"/>
    <w:rsid w:val="009F63C4"/>
    <w:rsid w:val="009F6D78"/>
    <w:rsid w:val="009F6F2C"/>
    <w:rsid w:val="00A1419F"/>
    <w:rsid w:val="00A15A62"/>
    <w:rsid w:val="00A314F0"/>
    <w:rsid w:val="00A32AD1"/>
    <w:rsid w:val="00A4146B"/>
    <w:rsid w:val="00A609BC"/>
    <w:rsid w:val="00A61DA1"/>
    <w:rsid w:val="00A70603"/>
    <w:rsid w:val="00A76958"/>
    <w:rsid w:val="00A870C6"/>
    <w:rsid w:val="00AA1084"/>
    <w:rsid w:val="00AA1F8A"/>
    <w:rsid w:val="00AB16A5"/>
    <w:rsid w:val="00AC63A7"/>
    <w:rsid w:val="00AC66EF"/>
    <w:rsid w:val="00AD3BEF"/>
    <w:rsid w:val="00B01FD3"/>
    <w:rsid w:val="00B03DAF"/>
    <w:rsid w:val="00B0483D"/>
    <w:rsid w:val="00B11F22"/>
    <w:rsid w:val="00B220E0"/>
    <w:rsid w:val="00B234CB"/>
    <w:rsid w:val="00B266D7"/>
    <w:rsid w:val="00B307B7"/>
    <w:rsid w:val="00B31121"/>
    <w:rsid w:val="00B342DD"/>
    <w:rsid w:val="00B34972"/>
    <w:rsid w:val="00B41D9A"/>
    <w:rsid w:val="00B4259C"/>
    <w:rsid w:val="00B468AA"/>
    <w:rsid w:val="00B50AE3"/>
    <w:rsid w:val="00B53610"/>
    <w:rsid w:val="00B62E48"/>
    <w:rsid w:val="00B63404"/>
    <w:rsid w:val="00B7584C"/>
    <w:rsid w:val="00B83416"/>
    <w:rsid w:val="00B9019B"/>
    <w:rsid w:val="00B94A88"/>
    <w:rsid w:val="00BA0267"/>
    <w:rsid w:val="00BA0419"/>
    <w:rsid w:val="00BA0FA2"/>
    <w:rsid w:val="00BA2544"/>
    <w:rsid w:val="00BA27E4"/>
    <w:rsid w:val="00BA2CA8"/>
    <w:rsid w:val="00BA3D41"/>
    <w:rsid w:val="00BA5EB0"/>
    <w:rsid w:val="00BA739B"/>
    <w:rsid w:val="00BB4372"/>
    <w:rsid w:val="00BB7147"/>
    <w:rsid w:val="00BC3148"/>
    <w:rsid w:val="00BC3717"/>
    <w:rsid w:val="00BC37B5"/>
    <w:rsid w:val="00BD2C1B"/>
    <w:rsid w:val="00BD42A3"/>
    <w:rsid w:val="00BD790C"/>
    <w:rsid w:val="00BD7DE9"/>
    <w:rsid w:val="00BE1A7B"/>
    <w:rsid w:val="00BF201C"/>
    <w:rsid w:val="00BF218C"/>
    <w:rsid w:val="00BF741A"/>
    <w:rsid w:val="00C008B2"/>
    <w:rsid w:val="00C11FF6"/>
    <w:rsid w:val="00C129B2"/>
    <w:rsid w:val="00C12F83"/>
    <w:rsid w:val="00C14007"/>
    <w:rsid w:val="00C164DB"/>
    <w:rsid w:val="00C20EAE"/>
    <w:rsid w:val="00C24BF1"/>
    <w:rsid w:val="00C25823"/>
    <w:rsid w:val="00C3226D"/>
    <w:rsid w:val="00C3516B"/>
    <w:rsid w:val="00C378E1"/>
    <w:rsid w:val="00C45BF8"/>
    <w:rsid w:val="00C523BB"/>
    <w:rsid w:val="00C52F20"/>
    <w:rsid w:val="00C55285"/>
    <w:rsid w:val="00C63677"/>
    <w:rsid w:val="00C647FE"/>
    <w:rsid w:val="00C669BF"/>
    <w:rsid w:val="00C66CE2"/>
    <w:rsid w:val="00C8062A"/>
    <w:rsid w:val="00C8388F"/>
    <w:rsid w:val="00C900AC"/>
    <w:rsid w:val="00CA25D0"/>
    <w:rsid w:val="00CA71AD"/>
    <w:rsid w:val="00CB0125"/>
    <w:rsid w:val="00CB014A"/>
    <w:rsid w:val="00CC0D9C"/>
    <w:rsid w:val="00CC12C1"/>
    <w:rsid w:val="00CC7C80"/>
    <w:rsid w:val="00CD3DE8"/>
    <w:rsid w:val="00CE20E1"/>
    <w:rsid w:val="00CE7D30"/>
    <w:rsid w:val="00CF51F3"/>
    <w:rsid w:val="00D05DD1"/>
    <w:rsid w:val="00D14573"/>
    <w:rsid w:val="00D14852"/>
    <w:rsid w:val="00D14AC4"/>
    <w:rsid w:val="00D172C5"/>
    <w:rsid w:val="00D36777"/>
    <w:rsid w:val="00D40F43"/>
    <w:rsid w:val="00D41772"/>
    <w:rsid w:val="00D44FDE"/>
    <w:rsid w:val="00D51DF8"/>
    <w:rsid w:val="00D62470"/>
    <w:rsid w:val="00D6254C"/>
    <w:rsid w:val="00D7371E"/>
    <w:rsid w:val="00D74B01"/>
    <w:rsid w:val="00D753DE"/>
    <w:rsid w:val="00D80F68"/>
    <w:rsid w:val="00D813F9"/>
    <w:rsid w:val="00D81BBC"/>
    <w:rsid w:val="00D8263A"/>
    <w:rsid w:val="00D8361F"/>
    <w:rsid w:val="00D84FD1"/>
    <w:rsid w:val="00DA24F2"/>
    <w:rsid w:val="00DC66A5"/>
    <w:rsid w:val="00DD4036"/>
    <w:rsid w:val="00DE1B40"/>
    <w:rsid w:val="00DE37A4"/>
    <w:rsid w:val="00DE6300"/>
    <w:rsid w:val="00DF64F2"/>
    <w:rsid w:val="00E02D06"/>
    <w:rsid w:val="00E049A2"/>
    <w:rsid w:val="00E05114"/>
    <w:rsid w:val="00E058B9"/>
    <w:rsid w:val="00E068C0"/>
    <w:rsid w:val="00E15E3C"/>
    <w:rsid w:val="00E16E58"/>
    <w:rsid w:val="00E1757A"/>
    <w:rsid w:val="00E224E4"/>
    <w:rsid w:val="00E252A3"/>
    <w:rsid w:val="00E3006B"/>
    <w:rsid w:val="00E578F8"/>
    <w:rsid w:val="00E57E50"/>
    <w:rsid w:val="00E64F48"/>
    <w:rsid w:val="00E65955"/>
    <w:rsid w:val="00E8124B"/>
    <w:rsid w:val="00E832F2"/>
    <w:rsid w:val="00E878AC"/>
    <w:rsid w:val="00EA72F3"/>
    <w:rsid w:val="00EB1892"/>
    <w:rsid w:val="00EB3F8F"/>
    <w:rsid w:val="00EB7E2A"/>
    <w:rsid w:val="00EC21E7"/>
    <w:rsid w:val="00EC2594"/>
    <w:rsid w:val="00EC7A78"/>
    <w:rsid w:val="00ED361C"/>
    <w:rsid w:val="00ED3A40"/>
    <w:rsid w:val="00ED4C65"/>
    <w:rsid w:val="00EE3A55"/>
    <w:rsid w:val="00EF19C9"/>
    <w:rsid w:val="00EF465C"/>
    <w:rsid w:val="00F04B28"/>
    <w:rsid w:val="00F1015A"/>
    <w:rsid w:val="00F10D74"/>
    <w:rsid w:val="00F1610E"/>
    <w:rsid w:val="00F163E8"/>
    <w:rsid w:val="00F1658B"/>
    <w:rsid w:val="00F20A4F"/>
    <w:rsid w:val="00F301C4"/>
    <w:rsid w:val="00F37F43"/>
    <w:rsid w:val="00F42FCB"/>
    <w:rsid w:val="00F44443"/>
    <w:rsid w:val="00F51BA3"/>
    <w:rsid w:val="00F54B89"/>
    <w:rsid w:val="00F61186"/>
    <w:rsid w:val="00F73356"/>
    <w:rsid w:val="00F735CD"/>
    <w:rsid w:val="00F90189"/>
    <w:rsid w:val="00F9380B"/>
    <w:rsid w:val="00FA2199"/>
    <w:rsid w:val="00FA5582"/>
    <w:rsid w:val="00FB0923"/>
    <w:rsid w:val="00FB2E84"/>
    <w:rsid w:val="00FB39EA"/>
    <w:rsid w:val="00FC3192"/>
    <w:rsid w:val="00FD0626"/>
    <w:rsid w:val="00FD1468"/>
    <w:rsid w:val="00FD6117"/>
    <w:rsid w:val="00FE09BA"/>
    <w:rsid w:val="00FE0BAB"/>
    <w:rsid w:val="00FF0CC4"/>
    <w:rsid w:val="00FF592D"/>
    <w:rsid w:val="00FF5AB2"/>
    <w:rsid w:val="00FF5D8F"/>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 w:type="paragraph" w:styleId="Revision">
    <w:name w:val="Revision"/>
    <w:hidden/>
    <w:uiPriority w:val="99"/>
    <w:semiHidden/>
    <w:rsid w:val="000E56E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7">
      <w:bodyDiv w:val="1"/>
      <w:marLeft w:val="0"/>
      <w:marRight w:val="0"/>
      <w:marTop w:val="0"/>
      <w:marBottom w:val="0"/>
      <w:divBdr>
        <w:top w:val="none" w:sz="0" w:space="0" w:color="auto"/>
        <w:left w:val="none" w:sz="0" w:space="0" w:color="auto"/>
        <w:bottom w:val="none" w:sz="0" w:space="0" w:color="auto"/>
        <w:right w:val="none" w:sz="0" w:space="0" w:color="auto"/>
      </w:divBdr>
    </w:div>
    <w:div w:id="339502250">
      <w:bodyDiv w:val="1"/>
      <w:marLeft w:val="0"/>
      <w:marRight w:val="0"/>
      <w:marTop w:val="0"/>
      <w:marBottom w:val="0"/>
      <w:divBdr>
        <w:top w:val="none" w:sz="0" w:space="0" w:color="auto"/>
        <w:left w:val="none" w:sz="0" w:space="0" w:color="auto"/>
        <w:bottom w:val="none" w:sz="0" w:space="0" w:color="auto"/>
        <w:right w:val="none" w:sz="0" w:space="0" w:color="auto"/>
      </w:divBdr>
    </w:div>
    <w:div w:id="759181629">
      <w:bodyDiv w:val="1"/>
      <w:marLeft w:val="0"/>
      <w:marRight w:val="0"/>
      <w:marTop w:val="0"/>
      <w:marBottom w:val="0"/>
      <w:divBdr>
        <w:top w:val="none" w:sz="0" w:space="0" w:color="auto"/>
        <w:left w:val="none" w:sz="0" w:space="0" w:color="auto"/>
        <w:bottom w:val="none" w:sz="0" w:space="0" w:color="auto"/>
        <w:right w:val="none" w:sz="0" w:space="0" w:color="auto"/>
      </w:divBdr>
    </w:div>
    <w:div w:id="846018752">
      <w:bodyDiv w:val="1"/>
      <w:marLeft w:val="0"/>
      <w:marRight w:val="0"/>
      <w:marTop w:val="0"/>
      <w:marBottom w:val="0"/>
      <w:divBdr>
        <w:top w:val="none" w:sz="0" w:space="0" w:color="auto"/>
        <w:left w:val="none" w:sz="0" w:space="0" w:color="auto"/>
        <w:bottom w:val="none" w:sz="0" w:space="0" w:color="auto"/>
        <w:right w:val="none" w:sz="0" w:space="0" w:color="auto"/>
      </w:divBdr>
    </w:div>
    <w:div w:id="863518307">
      <w:bodyDiv w:val="1"/>
      <w:marLeft w:val="0"/>
      <w:marRight w:val="0"/>
      <w:marTop w:val="0"/>
      <w:marBottom w:val="0"/>
      <w:divBdr>
        <w:top w:val="none" w:sz="0" w:space="0" w:color="auto"/>
        <w:left w:val="none" w:sz="0" w:space="0" w:color="auto"/>
        <w:bottom w:val="none" w:sz="0" w:space="0" w:color="auto"/>
        <w:right w:val="none" w:sz="0" w:space="0" w:color="auto"/>
      </w:divBdr>
    </w:div>
    <w:div w:id="885264888">
      <w:bodyDiv w:val="1"/>
      <w:marLeft w:val="0"/>
      <w:marRight w:val="0"/>
      <w:marTop w:val="0"/>
      <w:marBottom w:val="0"/>
      <w:divBdr>
        <w:top w:val="none" w:sz="0" w:space="0" w:color="auto"/>
        <w:left w:val="none" w:sz="0" w:space="0" w:color="auto"/>
        <w:bottom w:val="none" w:sz="0" w:space="0" w:color="auto"/>
        <w:right w:val="none" w:sz="0" w:space="0" w:color="auto"/>
      </w:divBdr>
    </w:div>
    <w:div w:id="12189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4</cp:revision>
  <cp:lastPrinted>2025-09-18T20:13:00Z</cp:lastPrinted>
  <dcterms:created xsi:type="dcterms:W3CDTF">2026-01-09T13:33:00Z</dcterms:created>
  <dcterms:modified xsi:type="dcterms:W3CDTF">2026-03-18T19:04:00Z</dcterms:modified>
</cp:coreProperties>
</file>